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1C" w:rsidRPr="008D0064" w:rsidRDefault="000D4C3E" w:rsidP="008D0064">
      <w:pPr>
        <w:ind w:firstLine="651"/>
        <w:jc w:val="center"/>
        <w:rPr>
          <w:rFonts w:ascii="Traditional Arabic" w:hAnsi="Traditional Arabic" w:cs="DecoType Naskh Variants"/>
          <w:b/>
          <w:bCs/>
          <w:sz w:val="36"/>
          <w:szCs w:val="36"/>
        </w:rPr>
      </w:pPr>
      <w:bookmarkStart w:id="0" w:name="_GoBack"/>
      <w:r w:rsidRPr="008D0064">
        <w:rPr>
          <w:rFonts w:ascii="Traditional Arabic" w:hAnsi="Traditional Arabic" w:cs="DecoType Naskh Variants"/>
          <w:b/>
          <w:bCs/>
          <w:sz w:val="36"/>
          <w:szCs w:val="36"/>
          <w:rtl/>
        </w:rPr>
        <w:t>استقبال رمضان عند أهل الإيمان</w:t>
      </w:r>
    </w:p>
    <w:p w:rsidR="00455FE3" w:rsidRDefault="00455FE3" w:rsidP="00455FE3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:rsidR="00455FE3" w:rsidRDefault="00455FE3" w:rsidP="00455FE3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حَقَّ تُقَاتِهِ وَلا تَمُوتُنَّ إِلاَّ وَأَنْتُمْ مُسْلِمُونَ}.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</w:t>
      </w:r>
    </w:p>
    <w:p w:rsidR="00455FE3" w:rsidRDefault="00455FE3" w:rsidP="00455FE3">
      <w:pPr>
        <w:ind w:firstLine="509"/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</w:t>
      </w:r>
    </w:p>
    <w:p w:rsidR="00455FE3" w:rsidRDefault="00455FE3" w:rsidP="00455FE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</w:p>
    <w:p w:rsidR="00455FE3" w:rsidRDefault="00455FE3" w:rsidP="00455FE3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:rsidR="00F51795" w:rsidRDefault="00F51795" w:rsidP="00455FE3">
      <w:pPr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455FE3"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 w:rsidR="00455FE3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="00455FE3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="00455FE3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="00455FE3"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:rsidR="00586140" w:rsidRDefault="00F51795" w:rsidP="00586140">
      <w:pPr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إخواني؛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انتهى شهر شعبان أو أوشك، </w:t>
      </w: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وبقي بيننا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وبين رمضان أيام قليلة، </w:t>
      </w: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وكما انتهى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شهر شعبان، </w:t>
      </w: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انتهى من عمرنا ما انتهى من سنين، </w:t>
      </w: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يبقى قدر ما بقي</w:t>
      </w:r>
      <w:r w:rsidR="00586140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F51795" w:rsidRDefault="00F51795" w:rsidP="00586140">
      <w:pPr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فهذا الأمر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هل فيه عبرة لنا، لنستفيد إذا أمد</w:t>
      </w:r>
      <w:r w:rsidR="00586140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في هذا العمر طاعة</w:t>
      </w:r>
      <w:r w:rsidR="00586140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 عز وجل، عبادة</w:t>
      </w:r>
      <w:r w:rsidR="00586140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 سبحانه وتعالى، هذا هو حال الإيمان في استقبال شهر رمضان.</w:t>
      </w:r>
    </w:p>
    <w:p w:rsidR="00F51795" w:rsidRDefault="00F51795" w:rsidP="00455FE3">
      <w:pPr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يستعدون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له، </w:t>
      </w: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يأخذون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منه </w:t>
      </w: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يستفيدون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86140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يفيدون</w:t>
      </w:r>
      <w:r w:rsidR="005861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حتى تكون النتائج الطيبة التي يرجوها كل</w:t>
      </w:r>
      <w:r w:rsidR="0058614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مؤمن، </w:t>
      </w:r>
      <w:r w:rsidR="00586140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أهل الإيمان.</w:t>
      </w:r>
    </w:p>
    <w:p w:rsidR="001D391C" w:rsidRPr="0060187D" w:rsidRDefault="00F51795" w:rsidP="00F51795">
      <w:pPr>
        <w:ind w:firstLine="65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أنزل الله سبحانه وتعالى هذا القرآن في ذاك الشهر</w:t>
      </w:r>
      <w:r w:rsidR="00586140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شهر رمضان، قال سبحانه: </w:t>
      </w:r>
      <w:r w:rsidR="003E08EC" w:rsidRPr="00BA752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{شَهْرُ رَمَضَانَ الَّذِي أُنْزِلَ فِيهِ الْقُرْآنُ هُدًى لِلنَّاسِ وَبَيِّنَاتٍ مِنَ الْهُدَى وَالْفُرْقَانِ فَمَنْ شَهِدَ مِنْكُمُ الشَّهْرَ فَلْيَصُمْهُ وَمَنْ كَانَ مَرِيضًا </w:t>
      </w:r>
      <w:r w:rsidR="003E08EC" w:rsidRPr="00BA752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أَوْ عَلَى سَفَرٍ فَعِدَّةٌ مِنْ أَيَّامٍ أُخَرَ يُرِيدُ اللَّهُ بِكُمُ الْيُسْرَ وَلَا يُرِيدُ بِكُمُ الْعُسْرَ وَلِتُكْمِلُوا الْعِدَّةَ وَلِتُكَبِّرُوا اللَّهَ عَلَى مَا هَدَاكُمْ وَلَعَلَّكُمْ تَشْكُرُونَ}</w:t>
      </w:r>
      <w:r w:rsidR="00F679DA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3E08EC" w:rsidRPr="00F679D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8D0064" w:rsidRPr="00F679D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3E08EC" w:rsidRPr="00F679DA">
        <w:rPr>
          <w:rFonts w:ascii="Traditional Arabic" w:hAnsi="Traditional Arabic" w:cs="Traditional Arabic"/>
          <w:sz w:val="24"/>
          <w:szCs w:val="24"/>
          <w:rtl/>
          <w:lang w:bidi="ar-JO"/>
        </w:rPr>
        <w:t>البقرة: 185</w:t>
      </w:r>
      <w:r w:rsidR="008D0064" w:rsidRPr="00F679D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3E08EC" w:rsidRPr="0060187D" w:rsidRDefault="003E08EC" w:rsidP="008D0064">
      <w:pPr>
        <w:ind w:firstLine="651"/>
        <w:jc w:val="both"/>
        <w:rPr>
          <w:rFonts w:ascii="Traditional Arabic" w:hAnsi="Traditional Arabic" w:cs="Traditional Arabic"/>
          <w:sz w:val="36"/>
          <w:szCs w:val="36"/>
          <w:lang w:bidi="ar-JO"/>
        </w:rPr>
      </w:pP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شهر</w:t>
      </w:r>
      <w:r w:rsidR="0016375D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رمضان</w:t>
      </w:r>
      <w:r w:rsidR="0016375D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هو شهر الص</w:t>
      </w:r>
      <w:r w:rsidR="00A475E7"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يا</w:t>
      </w:r>
      <w:r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</w:t>
      </w:r>
      <w:r w:rsidR="00A475E7"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6375D"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إنه شهر</w:t>
      </w:r>
      <w:r w:rsidR="008D006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16375D"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الذكر</w:t>
      </w:r>
      <w:r w:rsidR="008D006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16375D"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A475E7"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وتلاوة ا</w:t>
      </w:r>
      <w:r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لقرآن</w:t>
      </w:r>
      <w:r w:rsidR="00A475E7"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والقيام</w:t>
      </w:r>
      <w:r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و</w:t>
      </w:r>
      <w:r w:rsidR="00A475E7"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</w:t>
      </w:r>
      <w:r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صدقة</w:t>
      </w:r>
      <w:r w:rsidR="00A475E7"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وصلة 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</w:t>
      </w:r>
      <w:r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أرحام، و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أيضا هو شهر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زيارة بيت الله الحرام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عمرة ونحوها</w:t>
      </w:r>
      <w:r w:rsidR="0016375D"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8D0064" w:rsidRDefault="0016375D" w:rsidP="00CD7473">
      <w:pPr>
        <w:ind w:firstLine="65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إن أهل التوحيد والإيمان يستقبلون رمضان، ويهتمون به بما لا يهتمون بغيره من الشهور، فينتظرون ليلة أوَّلِه، 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 غروب شمس آخر يوم من شعبان،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فيراقبون هلاله بعد غروب شمس آخر يوم من 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أيام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CD747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شعب</w:t>
      </w:r>
      <w:r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ان، فإذا رأوه أو رآه ثقة عدل منهم فيعلمون بذلك بدايته،</w:t>
      </w:r>
      <w:r w:rsidR="008D006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لقوله </w:t>
      </w:r>
      <w:r w:rsidR="008D0064" w:rsidRPr="008D006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صَلَّى اللهُ عَلَيْهِ وَسَلَّمَ: </w:t>
      </w:r>
      <w:r w:rsidR="008D0064" w:rsidRPr="008D006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«إِذَا رَأَيْتُمُوهُ فَصُومُوا، وَإِذَا رَأَيْتُمُوهُ فَأَفْطِرُوا، فَإِنْ غُمَّ عَلَيْكُمْ فَاقْدُرُوا لَهُ»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... =أي</w:t>
      </w:r>
      <w:r w:rsidR="008D0064" w:rsidRPr="008D006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اقدروا=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D0064" w:rsidRPr="008D0064">
        <w:rPr>
          <w:rFonts w:ascii="Traditional Arabic" w:hAnsi="Traditional Arabic" w:cs="Traditional Arabic"/>
          <w:sz w:val="36"/>
          <w:szCs w:val="36"/>
          <w:rtl/>
          <w:lang w:bidi="ar-JO"/>
        </w:rPr>
        <w:t>لِهِلاَلِ رَمَضَانَ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8D0064" w:rsidRPr="009314AF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8D0064" w:rsidRPr="009314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8D0064" w:rsidRPr="009314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D0064" w:rsidRPr="009314AF">
        <w:rPr>
          <w:rFonts w:ascii="Traditional Arabic" w:hAnsi="Traditional Arabic" w:cs="Traditional Arabic"/>
          <w:sz w:val="24"/>
          <w:szCs w:val="24"/>
          <w:rtl/>
          <w:lang w:bidi="ar-JO"/>
        </w:rPr>
        <w:t>1900</w:t>
      </w:r>
      <w:r w:rsidR="008D0064" w:rsidRPr="009314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586140" w:rsidRDefault="0016375D" w:rsidP="00586140">
      <w:pPr>
        <w:ind w:firstLine="65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فيبدؤون</w:t>
      </w:r>
      <w:r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ليلة رمضان ال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أولى، </w:t>
      </w:r>
      <w:r w:rsidR="00586140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وبمجرد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رؤية الهلال </w:t>
      </w:r>
      <w:proofErr w:type="spellStart"/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يبدءون</w:t>
      </w:r>
      <w:proofErr w:type="spellEnd"/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بالقيام والتراويح، </w:t>
      </w:r>
      <w:r w:rsidR="009314AF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وصلاة</w:t>
      </w:r>
      <w:r w:rsidR="00586140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="009314AF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السنة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هذه 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تي هي ثمان ركعات، </w:t>
      </w:r>
      <w:r w:rsidR="00586140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وبعضهم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يزيد،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ويتلون ما تيسر لهم من كلام الله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سبحانه وتعالى، </w:t>
      </w:r>
      <w:r w:rsidR="009314AF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ويبدأ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الذكر والدعاء المتنوع الذي ليس له نص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شرعي يحكمك 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ه، </w:t>
      </w:r>
      <w:r w:rsidR="009314AF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وقد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ترك لك المجال، </w:t>
      </w:r>
      <w:r w:rsidR="009314AF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فاذكروا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314AF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يا عباد الله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:rsidR="001D391C" w:rsidRPr="0060187D" w:rsidRDefault="009314AF" w:rsidP="00586140">
      <w:pPr>
        <w:ind w:firstLine="65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586140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</w:t>
      </w: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ذلك؛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أهل الإيمان 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منهم من يبقى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كذلك 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 عبادة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إلى 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قبيل الفجر،</w:t>
      </w:r>
      <w:r w:rsidR="0016375D"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فلا يهجعون إلا قليلا، </w:t>
      </w:r>
      <w:r w:rsidR="00586140"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 </w:t>
      </w:r>
      <w:r w:rsidR="00586140"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قت السحر </w:t>
      </w:r>
      <w:r w:rsidR="0016375D"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يجلسون حول مائدة السحور، فيتناولون منها ما تيسر من طعام أو شراب، أو تمر أو لبن، وإلا فلا يترك السحور ولو بشربة ماء، </w:t>
      </w:r>
      <w:r w:rsidR="00BB1170"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حتى يغتنموا</w:t>
      </w:r>
      <w:r w:rsidR="0016375D"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B1170" w:rsidRPr="0060187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البركة، </w:t>
      </w:r>
      <w:r w:rsidR="0058614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 قوله صلى الله عليه وسلم: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A741E0" w:rsidRPr="00A741E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«تَسَحَّرُوا فَإِنَّ فِي السَّحُورِ بَرَكَةً»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A741E0" w:rsidRPr="009314AF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A741E0" w:rsidRPr="009314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A741E0" w:rsidRPr="009314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A741E0" w:rsidRPr="009314AF">
        <w:rPr>
          <w:rFonts w:ascii="Traditional Arabic" w:hAnsi="Traditional Arabic" w:cs="Traditional Arabic"/>
          <w:sz w:val="24"/>
          <w:szCs w:val="24"/>
          <w:rtl/>
          <w:lang w:bidi="ar-JO"/>
        </w:rPr>
        <w:t>1923</w:t>
      </w:r>
      <w:r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E66054" w:rsidRPr="0060187D" w:rsidRDefault="00BB1170" w:rsidP="008D0064">
      <w:pPr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F66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أهل الإيمان </w:t>
      </w:r>
      <w:r w:rsidRPr="0060187D">
        <w:rPr>
          <w:rFonts w:ascii="Traditional Arabic" w:hAnsi="Traditional Arabic" w:cs="Traditional Arabic" w:hint="cs"/>
          <w:sz w:val="36"/>
          <w:szCs w:val="36"/>
          <w:rtl/>
        </w:rPr>
        <w:t>بعد تناول السحور إذا سمعوا الأذان أمسكوا عن كلِّ المفطِّرات</w:t>
      </w:r>
      <w:r w:rsidR="00C3368A"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؛ من أكل أو شرب أو جماع، أو تعمد القيء، </w:t>
      </w:r>
      <w:r w:rsidR="00C3368A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وكانوا</w:t>
      </w:r>
      <w:r w:rsidR="00C3368A"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 أبعد الناس عن الردة </w:t>
      </w:r>
      <w:r w:rsidR="00586140">
        <w:rPr>
          <w:rFonts w:ascii="Traditional Arabic" w:hAnsi="Traditional Arabic" w:cs="Traditional Arabic" w:hint="cs"/>
          <w:sz w:val="36"/>
          <w:szCs w:val="36"/>
          <w:rtl/>
        </w:rPr>
        <w:t>والشرك</w:t>
      </w:r>
      <w:r w:rsidR="009314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3368A"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والكفر، </w:t>
      </w:r>
      <w:r w:rsidR="00C3368A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ويجتنبون</w:t>
      </w:r>
      <w:r w:rsidR="00C3368A"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 المعاصي والذنوب</w:t>
      </w:r>
      <w:r w:rsidR="00586140">
        <w:rPr>
          <w:rFonts w:ascii="Traditional Arabic" w:hAnsi="Traditional Arabic" w:cs="Traditional Arabic" w:hint="cs"/>
          <w:sz w:val="36"/>
          <w:szCs w:val="36"/>
          <w:rtl/>
        </w:rPr>
        <w:t xml:space="preserve"> والخطايا</w:t>
      </w:r>
      <w:r w:rsidR="00C3368A"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C3368A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وقول</w:t>
      </w:r>
      <w:r w:rsidR="00C3368A"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 الزور، والغيبة والنميمة</w:t>
      </w:r>
      <w:r w:rsidR="009122AF" w:rsidRPr="0060187D">
        <w:rPr>
          <w:rFonts w:ascii="Traditional Arabic" w:hAnsi="Traditional Arabic" w:cs="Traditional Arabic" w:hint="cs"/>
          <w:sz w:val="36"/>
          <w:szCs w:val="36"/>
          <w:rtl/>
        </w:rPr>
        <w:t>، ونحو ذلك من المنهيات</w:t>
      </w:r>
      <w:r w:rsidR="0058614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314AF">
        <w:rPr>
          <w:rFonts w:ascii="Traditional Arabic" w:hAnsi="Traditional Arabic" w:cs="Traditional Arabic" w:hint="cs"/>
          <w:sz w:val="36"/>
          <w:szCs w:val="36"/>
          <w:rtl/>
        </w:rPr>
        <w:t xml:space="preserve">في غير رمضان، </w:t>
      </w:r>
      <w:r w:rsidR="009314AF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فهم</w:t>
      </w:r>
      <w:r w:rsidR="009314AF">
        <w:rPr>
          <w:rFonts w:ascii="Traditional Arabic" w:hAnsi="Traditional Arabic" w:cs="Traditional Arabic" w:hint="cs"/>
          <w:sz w:val="36"/>
          <w:szCs w:val="36"/>
          <w:rtl/>
        </w:rPr>
        <w:t xml:space="preserve"> يجتنبونها أكثر في رمضان</w:t>
      </w:r>
      <w:r w:rsidR="009122AF" w:rsidRPr="0060187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122AF" w:rsidRPr="0060187D" w:rsidRDefault="009122AF" w:rsidP="008D0064">
      <w:pPr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F66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أهل الإيمان</w:t>
      </w:r>
      <w:r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 إذا سمعوا الأذان توجهوا إلى بيت من بيوت الله</w:t>
      </w:r>
      <w:r w:rsidR="00E270E1" w:rsidRPr="006018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متطهرين</w:t>
      </w:r>
      <w:r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 ذاكرين</w:t>
      </w:r>
      <w:r w:rsidR="00E270E1"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 الله سبحانه</w:t>
      </w:r>
      <w:r w:rsidR="00586140">
        <w:rPr>
          <w:rFonts w:ascii="Traditional Arabic" w:hAnsi="Traditional Arabic" w:cs="Traditional Arabic" w:hint="cs"/>
          <w:sz w:val="36"/>
          <w:szCs w:val="36"/>
          <w:rtl/>
        </w:rPr>
        <w:t xml:space="preserve"> وتعالى</w:t>
      </w:r>
      <w:r w:rsidR="007F3CA6"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F3CA6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ليؤدوا</w:t>
      </w:r>
      <w:r w:rsidR="007F3CA6"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 فريضة من فرائض الله، ويستمعوا تفسير آية من كتاب الله، أو شرح حديث من أحاديث </w:t>
      </w:r>
      <w:r w:rsidR="00F07DC0" w:rsidRPr="0060187D">
        <w:rPr>
          <w:rFonts w:ascii="Traditional Arabic" w:hAnsi="Traditional Arabic" w:cs="Traditional Arabic" w:hint="cs"/>
          <w:sz w:val="36"/>
          <w:szCs w:val="36"/>
          <w:rtl/>
        </w:rPr>
        <w:t>رسول الله صلى الله عليه وسلم.</w:t>
      </w:r>
    </w:p>
    <w:p w:rsidR="00F07DC0" w:rsidRPr="0060187D" w:rsidRDefault="00F07DC0" w:rsidP="008D0064">
      <w:pPr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F66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أهل الإيمان</w:t>
      </w:r>
      <w:r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 حالهم في ليل رمضان قيام وذكر وتلاوة ودعاء، ونوم يستعينون به على طاعة الله جل جلاله.</w:t>
      </w:r>
    </w:p>
    <w:p w:rsidR="00187DCC" w:rsidRDefault="00F07DC0" w:rsidP="00E842D6">
      <w:pPr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وحال</w:t>
      </w:r>
      <w:r w:rsidR="00586140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842D6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الواحد</w:t>
      </w:r>
      <w:r w:rsidR="00E842D6">
        <w:rPr>
          <w:rFonts w:ascii="Traditional Arabic" w:hAnsi="Traditional Arabic" w:cs="Traditional Arabic" w:hint="cs"/>
          <w:sz w:val="36"/>
          <w:szCs w:val="36"/>
          <w:rtl/>
        </w:rPr>
        <w:t xml:space="preserve"> من </w:t>
      </w:r>
      <w:r w:rsidR="00586140">
        <w:rPr>
          <w:rFonts w:ascii="Traditional Arabic" w:hAnsi="Traditional Arabic" w:cs="Traditional Arabic" w:hint="cs"/>
          <w:sz w:val="36"/>
          <w:szCs w:val="36"/>
          <w:rtl/>
        </w:rPr>
        <w:t>أهل الإيمان</w:t>
      </w:r>
      <w:r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 في نهار رمضان</w:t>
      </w:r>
      <w:r w:rsidR="0058614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9314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70D7B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86140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70D7B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86140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70D7B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86140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670D7B"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 وسعي في الأرض على عياله، </w:t>
      </w:r>
      <w:r w:rsidR="00670D7B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يكفهم</w:t>
      </w:r>
      <w:r w:rsidR="00670D7B"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 أن يسألوا الناس، ويؤدون الفرائض في وقتها، </w:t>
      </w:r>
      <w:r w:rsidR="00670D7B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ويقضون</w:t>
      </w:r>
      <w:r w:rsidR="00670D7B"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 وقت فراغهم بين التلاوة والذكر والدعاء، أو صلة الأرحام، أو تفقد الأرامل واليتامى والمساكين</w:t>
      </w:r>
      <w:r w:rsidR="00BA7EAB" w:rsidRPr="006018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175BC"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 ولا مانع إن طال يوم الصوم أن ينام سويعة يتقوى بها على الطاعة</w:t>
      </w:r>
      <w:r w:rsidR="00E842D6">
        <w:rPr>
          <w:rFonts w:ascii="Traditional Arabic" w:hAnsi="Traditional Arabic" w:cs="Traditional Arabic" w:hint="cs"/>
          <w:sz w:val="36"/>
          <w:szCs w:val="36"/>
          <w:rtl/>
        </w:rPr>
        <w:t>، على طاعة الله سبحانه وتعالى.</w:t>
      </w:r>
    </w:p>
    <w:p w:rsidR="00A741E0" w:rsidRPr="0060187D" w:rsidRDefault="00763C9D" w:rsidP="00E842D6">
      <w:pPr>
        <w:ind w:firstLine="651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 أهل الإيمان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يعلمون أنّ العمرة في رمضان تساوي حجة، للحديث</w:t>
      </w:r>
      <w:r w:rsidR="00E84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الذي رواه البخاري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: </w:t>
      </w:r>
      <w:r w:rsidRPr="00763C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" </w:t>
      </w:r>
      <w:r w:rsidRPr="00763C9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فَإِنَّ عُمْرَةً فِي رَمَضَانَ حَجَّةٌ»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9314AF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314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Pr="009314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9314AF">
        <w:rPr>
          <w:rFonts w:ascii="Traditional Arabic" w:hAnsi="Traditional Arabic" w:cs="Traditional Arabic"/>
          <w:sz w:val="24"/>
          <w:szCs w:val="24"/>
          <w:rtl/>
          <w:lang w:bidi="ar-JO"/>
        </w:rPr>
        <w:t>1782</w:t>
      </w:r>
      <w:r w:rsidRPr="009314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Pr="00763C9D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وفي رواية: </w:t>
      </w:r>
      <w:r w:rsidRPr="00763C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("... </w:t>
      </w:r>
      <w:r w:rsidRPr="00763C9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تَعْدِلُ حَجَّةً مَعِي"</w:t>
      </w:r>
      <w:r w:rsidR="009314A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).</w:t>
      </w:r>
      <w:r w:rsidRPr="009314AF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9314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(د) </w:t>
      </w:r>
      <w:r w:rsidRPr="009314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9314AF">
        <w:rPr>
          <w:rFonts w:ascii="Traditional Arabic" w:hAnsi="Traditional Arabic" w:cs="Traditional Arabic"/>
          <w:sz w:val="24"/>
          <w:szCs w:val="24"/>
          <w:rtl/>
          <w:lang w:bidi="ar-JO"/>
        </w:rPr>
        <w:t>1990</w:t>
      </w:r>
      <w:r w:rsidRPr="009314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546EC8" w:rsidRPr="009314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="00E842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فيسارع المستطيع لأدائها.</w:t>
      </w:r>
    </w:p>
    <w:p w:rsidR="00187DCC" w:rsidRPr="00BA7528" w:rsidRDefault="00187DCC" w:rsidP="008D0064">
      <w:pPr>
        <w:ind w:firstLine="651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لماذا يهتم أهل الإيمان بزيادة الطاعات وتكثيف العبادات في رمضان عن غيره من الشهور؟</w:t>
      </w:r>
    </w:p>
    <w:p w:rsidR="00F07DC0" w:rsidRPr="0060187D" w:rsidRDefault="00187DCC" w:rsidP="008D0064">
      <w:pPr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والجواب:</w:t>
      </w:r>
      <w:r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 إن اهتمام أهل الإيمان </w:t>
      </w:r>
      <w:r w:rsidR="00AE3573"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بشهر رمضان أكثر من غيره من الشهور، </w:t>
      </w:r>
      <w:r w:rsidR="00AE3573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وذلك</w:t>
      </w:r>
      <w:r w:rsidR="00AE3573"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 لما يعلمون ما في هذا الشهر من بركات وفضائل وخيرات، </w:t>
      </w:r>
      <w:r w:rsidR="00AE3573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منها:</w:t>
      </w:r>
    </w:p>
    <w:p w:rsidR="00AE3573" w:rsidRPr="0060187D" w:rsidRDefault="0060187D" w:rsidP="00DB54D0">
      <w:pPr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يبدأ شهر رمضان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المبارك 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بغروب شمس آخر يوم من شعبان، </w:t>
      </w: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E3573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أول ليلة</w:t>
      </w:r>
      <w:r w:rsidR="00AE3573"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B54D0">
        <w:rPr>
          <w:rFonts w:ascii="Traditional Arabic" w:hAnsi="Traditional Arabic" w:cs="Traditional Arabic" w:hint="cs"/>
          <w:sz w:val="36"/>
          <w:szCs w:val="36"/>
          <w:rtl/>
        </w:rPr>
        <w:t>وعند</w:t>
      </w:r>
      <w:r w:rsidR="0000751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B54D0">
        <w:rPr>
          <w:rFonts w:ascii="Traditional Arabic" w:hAnsi="Traditional Arabic" w:cs="Traditional Arabic" w:hint="cs"/>
          <w:sz w:val="36"/>
          <w:szCs w:val="36"/>
          <w:rtl/>
        </w:rPr>
        <w:t>ثبوت</w:t>
      </w:r>
      <w:r w:rsidR="00007519">
        <w:rPr>
          <w:rFonts w:ascii="Traditional Arabic" w:hAnsi="Traditional Arabic" w:cs="Traditional Arabic" w:hint="cs"/>
          <w:sz w:val="36"/>
          <w:szCs w:val="36"/>
          <w:rtl/>
        </w:rPr>
        <w:t xml:space="preserve"> هذا الشهر، </w:t>
      </w:r>
      <w:r w:rsidR="00DB54D0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وقبل</w:t>
      </w:r>
      <w:r w:rsidR="0000751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B54D0">
        <w:rPr>
          <w:rFonts w:ascii="Traditional Arabic" w:hAnsi="Traditional Arabic" w:cs="Traditional Arabic" w:hint="cs"/>
          <w:sz w:val="36"/>
          <w:szCs w:val="36"/>
          <w:rtl/>
        </w:rPr>
        <w:t xml:space="preserve">أن </w:t>
      </w:r>
      <w:r w:rsidR="00007519">
        <w:rPr>
          <w:rFonts w:ascii="Traditional Arabic" w:hAnsi="Traditional Arabic" w:cs="Traditional Arabic" w:hint="cs"/>
          <w:sz w:val="36"/>
          <w:szCs w:val="36"/>
          <w:rtl/>
        </w:rPr>
        <w:t>نص</w:t>
      </w:r>
      <w:r w:rsidR="00DB54D0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007519">
        <w:rPr>
          <w:rFonts w:ascii="Traditional Arabic" w:hAnsi="Traditional Arabic" w:cs="Traditional Arabic" w:hint="cs"/>
          <w:sz w:val="36"/>
          <w:szCs w:val="36"/>
          <w:rtl/>
        </w:rPr>
        <w:t xml:space="preserve">م ساعة، </w:t>
      </w:r>
      <w:r w:rsidR="00007519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بمجرد</w:t>
      </w:r>
      <w:r w:rsidR="00007519">
        <w:rPr>
          <w:rFonts w:ascii="Traditional Arabic" w:hAnsi="Traditional Arabic" w:cs="Traditional Arabic" w:hint="cs"/>
          <w:sz w:val="36"/>
          <w:szCs w:val="36"/>
          <w:rtl/>
        </w:rPr>
        <w:t xml:space="preserve"> غر</w:t>
      </w:r>
      <w:r w:rsidR="00DB54D0">
        <w:rPr>
          <w:rFonts w:ascii="Traditional Arabic" w:hAnsi="Traditional Arabic" w:cs="Traditional Arabic" w:hint="cs"/>
          <w:sz w:val="36"/>
          <w:szCs w:val="36"/>
          <w:rtl/>
        </w:rPr>
        <w:t>وب الشمس هذه الليلة ليلة رمضان؛</w:t>
      </w:r>
      <w:r w:rsidR="0000751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E3573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تصفد</w:t>
      </w:r>
      <w:r w:rsidR="00AE3573"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 الشياطين </w:t>
      </w:r>
      <w:r w:rsidR="00AE3573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وتقيد</w:t>
      </w:r>
      <w:r w:rsidR="00AE3573"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 مردة الجن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غلّق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>أَبْوَابُ النَّارِ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فتح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أَبْوَابُ الْج</w:t>
      </w:r>
      <w:r>
        <w:rPr>
          <w:rFonts w:ascii="Traditional Arabic" w:hAnsi="Traditional Arabic" w:cs="Traditional Arabic" w:hint="cs"/>
          <w:sz w:val="36"/>
          <w:szCs w:val="36"/>
          <w:rtl/>
        </w:rPr>
        <w:t>نان،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نَاد</w:t>
      </w: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46EC8">
        <w:rPr>
          <w:rFonts w:ascii="Traditional Arabic" w:hAnsi="Traditional Arabic" w:cs="Traditional Arabic" w:hint="cs"/>
          <w:sz w:val="36"/>
          <w:szCs w:val="36"/>
          <w:rtl/>
        </w:rPr>
        <w:t>ملك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46EC8">
        <w:rPr>
          <w:rFonts w:ascii="Traditional Arabic" w:hAnsi="Traditional Arabic" w:cs="Traditional Arabic" w:hint="cs"/>
          <w:sz w:val="36"/>
          <w:szCs w:val="36"/>
          <w:rtl/>
        </w:rPr>
        <w:t>على أهل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الْخَيْرِ </w:t>
      </w:r>
      <w:r w:rsidR="00546EC8">
        <w:rPr>
          <w:rFonts w:ascii="Traditional Arabic" w:hAnsi="Traditional Arabic" w:cs="Traditional Arabic" w:hint="cs"/>
          <w:sz w:val="36"/>
          <w:szCs w:val="36"/>
          <w:rtl/>
        </w:rPr>
        <w:t>بالإقبال،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46EC8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وملك</w:t>
      </w:r>
      <w:r w:rsidR="00546EC8">
        <w:rPr>
          <w:rFonts w:ascii="Traditional Arabic" w:hAnsi="Traditional Arabic" w:cs="Traditional Arabic" w:hint="cs"/>
          <w:sz w:val="36"/>
          <w:szCs w:val="36"/>
          <w:rtl/>
        </w:rPr>
        <w:t xml:space="preserve"> ينادي أهل 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الشَّرِّ </w:t>
      </w:r>
      <w:r w:rsidR="00546EC8">
        <w:rPr>
          <w:rFonts w:ascii="Traditional Arabic" w:hAnsi="Traditional Arabic" w:cs="Traditional Arabic" w:hint="cs"/>
          <w:sz w:val="36"/>
          <w:szCs w:val="36"/>
          <w:rtl/>
        </w:rPr>
        <w:t>بالإمساك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46EC8">
        <w:rPr>
          <w:rFonts w:ascii="Traditional Arabic" w:hAnsi="Traditional Arabic" w:cs="Traditional Arabic" w:hint="cs"/>
          <w:sz w:val="36"/>
          <w:szCs w:val="36"/>
          <w:rtl/>
        </w:rPr>
        <w:t xml:space="preserve">عن الشرور،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 هذا الشهر 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للهِ </w:t>
      </w:r>
      <w:r w:rsidR="00DB54D0">
        <w:rPr>
          <w:rFonts w:ascii="Traditional Arabic" w:hAnsi="Traditional Arabic" w:cs="Traditional Arabic" w:hint="cs"/>
          <w:sz w:val="36"/>
          <w:szCs w:val="36"/>
          <w:rtl/>
        </w:rPr>
        <w:t>سبحانه وتعالى</w:t>
      </w:r>
      <w:r w:rsidR="0000751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>عُتَقَاءُ مِنْ النَّارِ فِي كُلِّ لَيْلَةٍ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وَفِيهِ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لَيْلَةٌ خَيْرٌ مِنْ أَلْفِ شَهْرٍ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E3573" w:rsidRPr="00EB617D" w:rsidRDefault="00DB54D0" w:rsidP="00DB54D0">
      <w:pPr>
        <w:ind w:firstLine="651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يؤيد ذلك ما ثبت</w:t>
      </w:r>
      <w:r w:rsidR="0000751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E3573" w:rsidRPr="0060187D">
        <w:rPr>
          <w:rFonts w:ascii="Traditional Arabic" w:hAnsi="Traditional Arabic" w:cs="Traditional Arabic"/>
          <w:sz w:val="36"/>
          <w:szCs w:val="36"/>
          <w:rtl/>
        </w:rPr>
        <w:t>عَنْ أَن</w:t>
      </w:r>
      <w:r w:rsidR="00007519">
        <w:rPr>
          <w:rFonts w:ascii="Traditional Arabic" w:hAnsi="Traditional Arabic" w:cs="Traditional Arabic"/>
          <w:sz w:val="36"/>
          <w:szCs w:val="36"/>
          <w:rtl/>
        </w:rPr>
        <w:t>َسِ بْنِ مَالِكٍ رضي الله عنه</w:t>
      </w:r>
      <w:r w:rsidR="0060187D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AE3573" w:rsidRPr="0060187D">
        <w:rPr>
          <w:rFonts w:ascii="Traditional Arabic" w:hAnsi="Traditional Arabic" w:cs="Traditional Arabic"/>
          <w:sz w:val="36"/>
          <w:szCs w:val="36"/>
          <w:rtl/>
        </w:rPr>
        <w:t>دَخَلَ رَمَضَانُ، فَقَالَ رَسُو</w:t>
      </w:r>
      <w:r w:rsidR="00007519">
        <w:rPr>
          <w:rFonts w:ascii="Traditional Arabic" w:hAnsi="Traditional Arabic" w:cs="Traditional Arabic"/>
          <w:sz w:val="36"/>
          <w:szCs w:val="36"/>
          <w:rtl/>
        </w:rPr>
        <w:t>لُ اللهِ صلى الله عليه وسلم</w:t>
      </w:r>
      <w:r w:rsidR="0060187D">
        <w:rPr>
          <w:rFonts w:ascii="Traditional Arabic" w:hAnsi="Traditional Arabic" w:cs="Traditional Arabic"/>
          <w:sz w:val="36"/>
          <w:szCs w:val="36"/>
          <w:rtl/>
        </w:rPr>
        <w:t>: (</w:t>
      </w:r>
      <w:r w:rsidR="0060187D" w:rsidRPr="0060187D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AE3573" w:rsidRPr="0060187D">
        <w:rPr>
          <w:rFonts w:ascii="Traditional Arabic" w:hAnsi="Traditional Arabic" w:cs="Traditional Arabic"/>
          <w:b/>
          <w:bCs/>
          <w:sz w:val="36"/>
          <w:szCs w:val="36"/>
          <w:rtl/>
        </w:rPr>
        <w:t>هَذَا رَمَضَانُ قَدْ جَاءَكُمْ</w:t>
      </w:r>
      <w:r w:rsidR="00AE3573" w:rsidRPr="006018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E3573" w:rsidRPr="0060187D">
        <w:rPr>
          <w:rFonts w:ascii="Traditional Arabic" w:hAnsi="Traditional Arabic" w:cs="Traditional Arabic"/>
          <w:b/>
          <w:bCs/>
          <w:sz w:val="36"/>
          <w:szCs w:val="36"/>
          <w:rtl/>
        </w:rPr>
        <w:t>شَهْرٌ مُبَارَكٌ</w:t>
      </w:r>
      <w:r w:rsidR="0060187D" w:rsidRPr="006018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075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فَرَضَ اللهُ </w:t>
      </w:r>
      <w:r w:rsidR="0060187D" w:rsidRPr="0060187D">
        <w:rPr>
          <w:rFonts w:ascii="Traditional Arabic" w:hAnsi="Traditional Arabic" w:cs="Traditional Arabic"/>
          <w:b/>
          <w:bCs/>
          <w:sz w:val="36"/>
          <w:szCs w:val="36"/>
          <w:rtl/>
        </w:rPr>
        <w:t>عز وجل</w:t>
      </w:r>
      <w:r w:rsidR="00AE3573" w:rsidRPr="006018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عَلَيْكُمْ صِيَامَهُ</w:t>
      </w:r>
      <w:r w:rsidR="00EB6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E3573" w:rsidRPr="006018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E3573" w:rsidRPr="00EB617D">
        <w:rPr>
          <w:rFonts w:ascii="Traditional Arabic" w:hAnsi="Traditional Arabic" w:cs="Traditional Arabic"/>
          <w:b/>
          <w:bCs/>
          <w:sz w:val="36"/>
          <w:szCs w:val="36"/>
          <w:rtl/>
        </w:rPr>
        <w:t>إِذَا كَانَتْ أَوَّلُ لَيْلَةٍ مِنْ رَمَضَانَ</w:t>
      </w:r>
      <w:r w:rsidR="000500AD" w:rsidRPr="00EB6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AE3573" w:rsidRPr="00EB6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صُفِّدَتْ الشَّيَاطِينُ</w:t>
      </w:r>
      <w:r w:rsidR="000500AD" w:rsidRPr="00EB6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500AD" w:rsidRPr="00EB6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وَمَرَدَةُ الْجِنِّ</w:t>
      </w:r>
      <w:r w:rsidR="000500AD" w:rsidRPr="00EB6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E3573" w:rsidRPr="00EB6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وَغُلِّقَتْ أَبْوَابُ النَّارِ</w:t>
      </w:r>
      <w:r w:rsidR="000500AD" w:rsidRPr="00EB6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E3573" w:rsidRPr="00EB6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فَلَمْ يُفْتَحْ مِنْهَا بَابٌ</w:t>
      </w:r>
      <w:r w:rsidR="000500AD" w:rsidRPr="00EB6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E3573" w:rsidRPr="00EB6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وَفُتِحَتْ أَبْوَابُ الْجَنَّةِ</w:t>
      </w:r>
      <w:r w:rsidR="000500AD" w:rsidRPr="00EB6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E3573" w:rsidRPr="00EB6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فَلَمْ يُغْلَقْ مِنْهَا بَابٌ</w:t>
      </w:r>
      <w:r w:rsidR="000500AD" w:rsidRPr="00EB6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E3573" w:rsidRPr="00EB6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وَنَادَى مُنَادٍ: يَا بَاغِيَ الْخَيْرِ أَقْبِلْ</w:t>
      </w:r>
      <w:r w:rsidR="000500AD" w:rsidRPr="00EB6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E3573" w:rsidRPr="00EB6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AE3573" w:rsidRPr="00EB617D">
        <w:rPr>
          <w:rFonts w:ascii="Traditional Arabic" w:hAnsi="Traditional Arabic" w:cs="Traditional Arabic"/>
          <w:b/>
          <w:bCs/>
          <w:sz w:val="36"/>
          <w:szCs w:val="36"/>
          <w:rtl/>
        </w:rPr>
        <w:t>وَيَا</w:t>
      </w:r>
      <w:proofErr w:type="spellEnd"/>
      <w:r w:rsidR="00AE3573" w:rsidRPr="00EB6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بَاغِيَ الشَّرِّ أَقْصِرْ</w:t>
      </w:r>
      <w:r w:rsidR="000500AD" w:rsidRPr="00EB6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E3573" w:rsidRPr="00EB6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وَللهِ عُتَقَاءُ مِنْ النَّارِ</w:t>
      </w:r>
      <w:r w:rsidR="000500AD" w:rsidRPr="00EB6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E3573" w:rsidRPr="00EB6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وَذَلِكَ فِي كُلِّ لَيْلَةٍ</w:t>
      </w:r>
      <w:r w:rsidR="000500AD" w:rsidRPr="00EB6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E3573" w:rsidRPr="00EB61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حَتَّى يَنْقَضِيَ رَمَضَانُ</w:t>
      </w:r>
      <w:r w:rsidR="00EB617D" w:rsidRPr="00EB61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AE3573" w:rsidRPr="00EB617D">
        <w:rPr>
          <w:rFonts w:ascii="Traditional Arabic" w:hAnsi="Traditional Arabic" w:cs="Traditional Arabic"/>
          <w:b/>
          <w:bCs/>
          <w:sz w:val="36"/>
          <w:szCs w:val="36"/>
          <w:rtl/>
        </w:rPr>
        <w:t>وَفِيهِ لَيْلَةٌ خَيْرٌ مِنْ أَلْفِ شَهْرٍ، مَنْ حُرِمَهَا فَقَدْ حُرِمَ الْخَيْرَ كُلَّهُ، وَلَا يُحْ</w:t>
      </w:r>
      <w:r w:rsidR="00EB617D" w:rsidRPr="00EB617D">
        <w:rPr>
          <w:rFonts w:ascii="Traditional Arabic" w:hAnsi="Traditional Arabic" w:cs="Traditional Arabic"/>
          <w:b/>
          <w:bCs/>
          <w:sz w:val="36"/>
          <w:szCs w:val="36"/>
          <w:rtl/>
        </w:rPr>
        <w:t>رَمُ خَيْرَهَا إِلَّا مَحْرُومٌ</w:t>
      </w:r>
      <w:r w:rsidR="00AE3573" w:rsidRPr="00EB617D">
        <w:rPr>
          <w:rFonts w:ascii="Traditional Arabic" w:hAnsi="Traditional Arabic" w:cs="Traditional Arabic"/>
          <w:b/>
          <w:bCs/>
          <w:sz w:val="36"/>
          <w:szCs w:val="36"/>
          <w:rtl/>
        </w:rPr>
        <w:t>")</w:t>
      </w:r>
      <w:r w:rsidR="00007519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745D65" w:rsidRPr="0000751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5B48F1" w:rsidRPr="00007519">
        <w:rPr>
          <w:rFonts w:ascii="Traditional Arabic" w:hAnsi="Traditional Arabic" w:cs="Traditional Arabic" w:hint="cs"/>
          <w:sz w:val="24"/>
          <w:szCs w:val="24"/>
          <w:rtl/>
        </w:rPr>
        <w:t xml:space="preserve">الحديث بزوائده في البخاري ومسلم والترمذي والنسائي وابن ماجة، ومسند أحمد. </w:t>
      </w:r>
      <w:r w:rsidR="00745D65" w:rsidRPr="00007519">
        <w:rPr>
          <w:rFonts w:ascii="Traditional Arabic" w:hAnsi="Traditional Arabic" w:cs="Traditional Arabic"/>
          <w:sz w:val="24"/>
          <w:szCs w:val="24"/>
          <w:rtl/>
        </w:rPr>
        <w:t>(خ</w:t>
      </w:r>
      <w:r w:rsidR="00546EC8" w:rsidRPr="00007519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546EC8" w:rsidRPr="0000751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46EC8" w:rsidRPr="00007519">
        <w:rPr>
          <w:rFonts w:ascii="Traditional Arabic" w:hAnsi="Traditional Arabic" w:cs="Traditional Arabic"/>
          <w:sz w:val="24"/>
          <w:szCs w:val="24"/>
          <w:rtl/>
        </w:rPr>
        <w:t>3277</w:t>
      </w:r>
      <w:r w:rsidR="00546EC8" w:rsidRPr="00007519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581E77" w:rsidRPr="00007519">
        <w:rPr>
          <w:rFonts w:ascii="Traditional Arabic" w:hAnsi="Traditional Arabic" w:cs="Traditional Arabic"/>
          <w:sz w:val="24"/>
          <w:szCs w:val="24"/>
          <w:rtl/>
        </w:rPr>
        <w:t>،</w:t>
      </w:r>
      <w:r w:rsidR="00745D65" w:rsidRPr="00007519">
        <w:rPr>
          <w:rFonts w:ascii="Traditional Arabic" w:hAnsi="Traditional Arabic" w:cs="Traditional Arabic"/>
          <w:sz w:val="24"/>
          <w:szCs w:val="24"/>
          <w:rtl/>
        </w:rPr>
        <w:t xml:space="preserve"> (م) 1</w:t>
      </w:r>
      <w:r w:rsidR="00EB617D" w:rsidRPr="00007519">
        <w:rPr>
          <w:rFonts w:ascii="Traditional Arabic" w:hAnsi="Traditional Arabic" w:cs="Traditional Arabic"/>
          <w:sz w:val="24"/>
          <w:szCs w:val="24"/>
          <w:rtl/>
        </w:rPr>
        <w:t>- (1079)</w:t>
      </w:r>
      <w:r w:rsidR="00745D65" w:rsidRPr="00007519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EB617D" w:rsidRPr="00007519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proofErr w:type="spellStart"/>
      <w:r w:rsidR="00EB617D" w:rsidRPr="00007519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EB617D" w:rsidRPr="00007519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745D65" w:rsidRPr="0000751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EB617D" w:rsidRPr="00007519">
        <w:rPr>
          <w:rFonts w:ascii="Traditional Arabic" w:hAnsi="Traditional Arabic" w:cs="Traditional Arabic"/>
          <w:sz w:val="24"/>
          <w:szCs w:val="24"/>
          <w:rtl/>
        </w:rPr>
        <w:t>1642</w:t>
      </w:r>
      <w:r w:rsidR="00745D65" w:rsidRPr="00007519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EB617D" w:rsidRPr="0000751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745D65" w:rsidRPr="00007519">
        <w:rPr>
          <w:rFonts w:ascii="Traditional Arabic" w:hAnsi="Traditional Arabic" w:cs="Traditional Arabic"/>
          <w:sz w:val="24"/>
          <w:szCs w:val="24"/>
          <w:rtl/>
        </w:rPr>
        <w:t>(</w:t>
      </w:r>
      <w:r w:rsidR="00EB617D" w:rsidRPr="00007519">
        <w:rPr>
          <w:rFonts w:ascii="Traditional Arabic" w:hAnsi="Traditional Arabic" w:cs="Traditional Arabic"/>
          <w:sz w:val="24"/>
          <w:szCs w:val="24"/>
          <w:rtl/>
        </w:rPr>
        <w:t>1644</w:t>
      </w:r>
      <w:r w:rsidR="00745D65" w:rsidRPr="00007519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EB617D" w:rsidRPr="00007519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EB617D" w:rsidRPr="00007519">
        <w:rPr>
          <w:rFonts w:ascii="Traditional Arabic" w:hAnsi="Traditional Arabic" w:cs="Traditional Arabic"/>
          <w:sz w:val="24"/>
          <w:szCs w:val="24"/>
          <w:rtl/>
        </w:rPr>
        <w:t xml:space="preserve"> (ت) </w:t>
      </w:r>
      <w:r w:rsidR="00745D65" w:rsidRPr="0000751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EB617D" w:rsidRPr="00007519">
        <w:rPr>
          <w:rFonts w:ascii="Traditional Arabic" w:hAnsi="Traditional Arabic" w:cs="Traditional Arabic"/>
          <w:sz w:val="24"/>
          <w:szCs w:val="24"/>
          <w:rtl/>
        </w:rPr>
        <w:t>682</w:t>
      </w:r>
      <w:r w:rsidR="00745D65" w:rsidRPr="00007519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EB617D" w:rsidRPr="00007519">
        <w:rPr>
          <w:rFonts w:ascii="Traditional Arabic" w:hAnsi="Traditional Arabic" w:cs="Traditional Arabic"/>
          <w:sz w:val="24"/>
          <w:szCs w:val="24"/>
          <w:rtl/>
        </w:rPr>
        <w:t xml:space="preserve"> (س) </w:t>
      </w:r>
      <w:r w:rsidR="00745D65" w:rsidRPr="0000751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E3573" w:rsidRPr="00007519">
        <w:rPr>
          <w:rFonts w:ascii="Traditional Arabic" w:hAnsi="Traditional Arabic" w:cs="Traditional Arabic"/>
          <w:sz w:val="24"/>
          <w:szCs w:val="24"/>
          <w:rtl/>
        </w:rPr>
        <w:t>2103</w:t>
      </w:r>
      <w:r w:rsidR="00745D65" w:rsidRPr="00007519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EB617D" w:rsidRPr="00007519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AE3573" w:rsidRPr="0000751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745D65" w:rsidRPr="0000751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EB617D" w:rsidRPr="00007519">
        <w:rPr>
          <w:rFonts w:ascii="Traditional Arabic" w:hAnsi="Traditional Arabic" w:cs="Traditional Arabic"/>
          <w:sz w:val="24"/>
          <w:szCs w:val="24"/>
          <w:rtl/>
        </w:rPr>
        <w:t>2106</w:t>
      </w:r>
      <w:r w:rsidR="00745D65" w:rsidRPr="00007519">
        <w:rPr>
          <w:rFonts w:ascii="Traditional Arabic" w:hAnsi="Traditional Arabic" w:cs="Traditional Arabic" w:hint="cs"/>
          <w:sz w:val="24"/>
          <w:szCs w:val="24"/>
          <w:rtl/>
        </w:rPr>
        <w:t>)، (</w:t>
      </w:r>
      <w:r w:rsidR="00745D65" w:rsidRPr="00007519">
        <w:rPr>
          <w:rFonts w:ascii="Traditional Arabic" w:hAnsi="Traditional Arabic" w:cs="Traditional Arabic"/>
          <w:sz w:val="24"/>
          <w:szCs w:val="24"/>
          <w:rtl/>
        </w:rPr>
        <w:t>2097</w:t>
      </w:r>
      <w:r w:rsidR="00745D65" w:rsidRPr="00007519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="00EB617D" w:rsidRPr="00007519">
        <w:rPr>
          <w:rFonts w:ascii="Traditional Arabic" w:hAnsi="Traditional Arabic" w:cs="Traditional Arabic"/>
          <w:sz w:val="24"/>
          <w:szCs w:val="24"/>
          <w:rtl/>
        </w:rPr>
        <w:t>(حم) 7148</w:t>
      </w:r>
      <w:r w:rsidR="00EB617D" w:rsidRPr="00007519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AE3573" w:rsidRPr="00007519">
        <w:rPr>
          <w:rFonts w:ascii="Traditional Arabic" w:hAnsi="Traditional Arabic" w:cs="Traditional Arabic"/>
          <w:sz w:val="24"/>
          <w:szCs w:val="24"/>
          <w:rtl/>
        </w:rPr>
        <w:t>(حم) 13499</w:t>
      </w:r>
      <w:r w:rsidR="00EB617D" w:rsidRPr="00007519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AE3573" w:rsidRPr="00007519">
        <w:rPr>
          <w:rFonts w:ascii="Traditional Arabic" w:hAnsi="Traditional Arabic" w:cs="Traditional Arabic"/>
          <w:sz w:val="24"/>
          <w:szCs w:val="24"/>
          <w:rtl/>
        </w:rPr>
        <w:t xml:space="preserve">(حم) 23538 </w:t>
      </w:r>
      <w:r w:rsidR="00581E77" w:rsidRPr="00007519">
        <w:rPr>
          <w:rFonts w:ascii="Traditional Arabic" w:hAnsi="Traditional Arabic" w:cs="Traditional Arabic"/>
          <w:sz w:val="24"/>
          <w:szCs w:val="24"/>
          <w:rtl/>
        </w:rPr>
        <w:t>،</w:t>
      </w:r>
      <w:r w:rsidR="00AE3573" w:rsidRPr="00007519">
        <w:rPr>
          <w:rFonts w:ascii="Traditional Arabic" w:hAnsi="Traditional Arabic" w:cs="Traditional Arabic"/>
          <w:sz w:val="24"/>
          <w:szCs w:val="24"/>
          <w:rtl/>
        </w:rPr>
        <w:t xml:space="preserve"> وقال الأرناؤوط: إسناده حسن.</w:t>
      </w:r>
    </w:p>
    <w:p w:rsidR="00581E77" w:rsidRDefault="00581E77" w:rsidP="008D0064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فح</w:t>
      </w:r>
      <w:r w:rsidR="00546EC8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46EC8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لأهل الإيمان أن يزيدوا من اهتمامهم في شهر رمضان، </w:t>
      </w: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وصفه </w:t>
      </w:r>
      <w:r w:rsidRPr="00581E77">
        <w:rPr>
          <w:rFonts w:ascii="Traditional Arabic" w:hAnsi="Traditional Arabic" w:cs="Traditional Arabic"/>
          <w:sz w:val="36"/>
          <w:szCs w:val="36"/>
          <w:rtl/>
        </w:rPr>
        <w:t>رَسُولُ اللهِ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بالبركة فقال</w:t>
      </w:r>
      <w:r w:rsidRPr="00581E7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81E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581E77">
        <w:rPr>
          <w:rFonts w:ascii="Traditional Arabic" w:hAnsi="Traditional Arabic" w:cs="Traditional Arabic"/>
          <w:b/>
          <w:bCs/>
          <w:sz w:val="36"/>
          <w:szCs w:val="36"/>
          <w:rtl/>
        </w:rPr>
        <w:t>"هَذَا رَمَضَانُ قَدْ جَاءَكُمْ</w:t>
      </w:r>
      <w:r w:rsidRPr="00581E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581E77">
        <w:rPr>
          <w:rFonts w:ascii="Traditional Arabic" w:hAnsi="Traditional Arabic" w:cs="Traditional Arabic"/>
          <w:b/>
          <w:bCs/>
          <w:sz w:val="36"/>
          <w:szCs w:val="36"/>
          <w:rtl/>
        </w:rPr>
        <w:t>شَهْرٌ مُبَارَكٌ</w:t>
      </w:r>
      <w:r w:rsidRPr="00581E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07519" w:rsidRDefault="00007519" w:rsidP="008D0064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من أين جاءت هذه الب</w:t>
      </w:r>
      <w:r w:rsidR="00DB54D0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ركة؟</w:t>
      </w:r>
      <w:r w:rsidR="00DB54D0">
        <w:rPr>
          <w:rFonts w:ascii="Traditional Arabic" w:hAnsi="Traditional Arabic" w:cs="Traditional Arabic" w:hint="cs"/>
          <w:sz w:val="36"/>
          <w:szCs w:val="36"/>
          <w:rtl/>
        </w:rPr>
        <w:t xml:space="preserve"> من بداياته تقيد الشياطين.</w:t>
      </w:r>
    </w:p>
    <w:p w:rsidR="00581E77" w:rsidRPr="00581E77" w:rsidRDefault="00581E77" w:rsidP="00DB54D0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ومن بدايته تُقيَّد الشياطين فـ</w:t>
      </w:r>
      <w:r w:rsidRPr="00581E77">
        <w:rPr>
          <w:rFonts w:ascii="Traditional Arabic" w:hAnsi="Traditional Arabic" w:cs="Traditional Arabic"/>
          <w:b/>
          <w:bCs/>
          <w:sz w:val="36"/>
          <w:szCs w:val="36"/>
          <w:rtl/>
        </w:rPr>
        <w:t>("إِذَا كَانَتْ أَوَّلُ لَيْلَةٍ مِنْ رَمَضَانَ صُفِّدَتْ")،</w:t>
      </w:r>
      <w:r w:rsidRPr="00581E77">
        <w:rPr>
          <w:rFonts w:ascii="Traditional Arabic" w:hAnsi="Traditional Arabic" w:cs="Traditional Arabic"/>
          <w:sz w:val="36"/>
          <w:szCs w:val="36"/>
          <w:rtl/>
        </w:rPr>
        <w:t xml:space="preserve"> [صُفِّدَتْ: قُيِّدَتْ بالسلاسل والأغلال]. </w:t>
      </w:r>
      <w:r w:rsidRPr="00581E77">
        <w:rPr>
          <w:rFonts w:ascii="Traditional Arabic" w:hAnsi="Traditional Arabic" w:cs="Traditional Arabic"/>
          <w:b/>
          <w:bCs/>
          <w:sz w:val="36"/>
          <w:szCs w:val="36"/>
          <w:rtl/>
        </w:rPr>
        <w:t>("صفدت الشَّيَاطِينُ وَمَرَدَةُ الْجِنِّ</w:t>
      </w:r>
      <w:r w:rsidRPr="00581E77">
        <w:rPr>
          <w:rFonts w:ascii="Traditional Arabic" w:hAnsi="Traditional Arabic" w:cs="Traditional Arabic"/>
          <w:sz w:val="36"/>
          <w:szCs w:val="36"/>
          <w:rtl/>
        </w:rPr>
        <w:t>")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581E77">
        <w:rPr>
          <w:rFonts w:ascii="Traditional Arabic" w:hAnsi="Traditional Arabic" w:cs="Traditional Arabic"/>
          <w:sz w:val="36"/>
          <w:szCs w:val="36"/>
          <w:rtl/>
        </w:rPr>
        <w:t>[(مَرَدَةُ الْجِنِّ): جَمْعُ مَارِدٍ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81E77">
        <w:rPr>
          <w:rFonts w:ascii="Traditional Arabic" w:hAnsi="Traditional Arabic" w:cs="Traditional Arabic"/>
          <w:sz w:val="36"/>
          <w:szCs w:val="36"/>
          <w:rtl/>
        </w:rPr>
        <w:t xml:space="preserve"> وَهُوَ الْمُتَجَرِّدُ لِلشَّرِّ، </w:t>
      </w:r>
      <w:r w:rsidR="00007519">
        <w:rPr>
          <w:rFonts w:ascii="Traditional Arabic" w:hAnsi="Traditional Arabic" w:cs="Traditional Arabic" w:hint="cs"/>
          <w:sz w:val="36"/>
          <w:szCs w:val="36"/>
          <w:rtl/>
        </w:rPr>
        <w:t>=لذلك يقال</w:t>
      </w:r>
      <w:r w:rsidR="00DB54D0">
        <w:rPr>
          <w:rFonts w:ascii="Traditional Arabic" w:hAnsi="Traditional Arabic" w:cs="Traditional Arabic" w:hint="cs"/>
          <w:sz w:val="36"/>
          <w:szCs w:val="36"/>
          <w:rtl/>
        </w:rPr>
        <w:t>: فلان أمرد</w:t>
      </w:r>
      <w:r w:rsidR="00BA752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B54D0"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 w:rsidR="00BA7528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DB54D0">
        <w:rPr>
          <w:rFonts w:ascii="Traditional Arabic" w:hAnsi="Traditional Arabic" w:cs="Traditional Arabic" w:hint="cs"/>
          <w:sz w:val="36"/>
          <w:szCs w:val="36"/>
          <w:rtl/>
        </w:rPr>
        <w:t xml:space="preserve"> متجرد من الشعر</w:t>
      </w:r>
      <w:r w:rsidR="00BA752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DB54D0">
        <w:rPr>
          <w:rFonts w:ascii="Traditional Arabic" w:hAnsi="Traditional Arabic" w:cs="Traditional Arabic" w:hint="cs"/>
          <w:sz w:val="36"/>
          <w:szCs w:val="36"/>
          <w:rtl/>
        </w:rPr>
        <w:t>=</w:t>
      </w:r>
    </w:p>
    <w:p w:rsidR="00581E77" w:rsidRDefault="00581E77" w:rsidP="00DB54D0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 هذا الشهر المبارك</w:t>
      </w:r>
      <w:r w:rsidRPr="00581E7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07519">
        <w:rPr>
          <w:rFonts w:ascii="Traditional Arabic" w:hAnsi="Traditional Arabic" w:cs="Traditional Arabic" w:hint="cs"/>
          <w:sz w:val="36"/>
          <w:szCs w:val="36"/>
          <w:rtl/>
        </w:rPr>
        <w:t>ومن بركاته</w:t>
      </w:r>
      <w:r w:rsidR="00DB54D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81E77">
        <w:rPr>
          <w:rFonts w:ascii="Traditional Arabic" w:hAnsi="Traditional Arabic" w:cs="Traditional Arabic" w:hint="cs"/>
          <w:sz w:val="36"/>
          <w:szCs w:val="36"/>
          <w:rtl/>
        </w:rPr>
        <w:t>تغلق أبواب النار السبعة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075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B54D0">
        <w:rPr>
          <w:rFonts w:ascii="Traditional Arabic" w:hAnsi="Traditional Arabic" w:cs="Traditional Arabic" w:hint="cs"/>
          <w:sz w:val="36"/>
          <w:szCs w:val="36"/>
          <w:rtl/>
        </w:rPr>
        <w:t>من أوله إلى آخره،</w:t>
      </w:r>
      <w:r w:rsidRPr="00581E77">
        <w:rPr>
          <w:rFonts w:ascii="Traditional Arabic" w:hAnsi="Traditional Arabic" w:cs="Traditional Arabic" w:hint="cs"/>
          <w:sz w:val="36"/>
          <w:szCs w:val="36"/>
          <w:rtl/>
        </w:rPr>
        <w:t xml:space="preserve"> للحديث: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81E77">
        <w:rPr>
          <w:rFonts w:ascii="Traditional Arabic" w:hAnsi="Traditional Arabic" w:cs="Traditional Arabic"/>
          <w:b/>
          <w:bCs/>
          <w:sz w:val="36"/>
          <w:szCs w:val="36"/>
          <w:rtl/>
        </w:rPr>
        <w:t>("وَغُلِّقَتْ أَبْوَابُ النَّارِ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581E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فَلَمْ يُفْتَحْ مِنْهَا بَابٌ")</w:t>
      </w:r>
      <w:r w:rsidR="00546E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581E77" w:rsidRDefault="00581E77" w:rsidP="008D0064">
      <w:pPr>
        <w:spacing w:line="276" w:lineRule="auto"/>
        <w:ind w:firstLine="651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الجنة في هذا الشهر المبارك، فتفتح أبوابها الثمانية للحديث: </w:t>
      </w:r>
      <w:r w:rsidRPr="00581E77">
        <w:rPr>
          <w:rFonts w:ascii="Traditional Arabic" w:hAnsi="Traditional Arabic" w:cs="Traditional Arabic"/>
          <w:b/>
          <w:bCs/>
          <w:sz w:val="36"/>
          <w:szCs w:val="36"/>
          <w:rtl/>
        </w:rPr>
        <w:t>("وَفُتِحَتْ أَبْوَابُ الْجَنَّةِ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81E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فَلَمْ يُغْلَقْ مِنْهَا بَابٌ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00751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07519" w:rsidRDefault="00581E77" w:rsidP="00BA7528">
      <w:pPr>
        <w:spacing w:line="276" w:lineRule="auto"/>
        <w:ind w:firstLine="651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81E77">
        <w:rPr>
          <w:rFonts w:ascii="Traditional Arabic" w:hAnsi="Traditional Arabic" w:cs="Traditional Arabic" w:hint="cs"/>
          <w:sz w:val="36"/>
          <w:szCs w:val="36"/>
          <w:rtl/>
        </w:rPr>
        <w:t>وفي هذا الشهر المبارك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581E77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DB54D0">
        <w:rPr>
          <w:rFonts w:ascii="Traditional Arabic" w:hAnsi="Traditional Arabic" w:cs="Traditional Arabic" w:hint="cs"/>
          <w:sz w:val="36"/>
          <w:szCs w:val="36"/>
          <w:rtl/>
        </w:rPr>
        <w:t>من بركاته</w:t>
      </w:r>
      <w:r w:rsidR="0000751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81E77">
        <w:rPr>
          <w:rFonts w:ascii="Traditional Arabic" w:hAnsi="Traditional Arabic" w:cs="Traditional Arabic" w:hint="cs"/>
          <w:sz w:val="36"/>
          <w:szCs w:val="36"/>
          <w:rtl/>
        </w:rPr>
        <w:t>في كل</w:t>
      </w:r>
      <w:r w:rsidR="00546EC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581E77">
        <w:rPr>
          <w:rFonts w:ascii="Traditional Arabic" w:hAnsi="Traditional Arabic" w:cs="Traditional Arabic" w:hint="cs"/>
          <w:sz w:val="36"/>
          <w:szCs w:val="36"/>
          <w:rtl/>
        </w:rPr>
        <w:t xml:space="preserve"> يوم منه</w:t>
      </w:r>
      <w:r w:rsidR="0000751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81E7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قال صلى الله عليه وسلم:</w:t>
      </w:r>
      <w:r w:rsidRPr="00581E7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581E77">
        <w:rPr>
          <w:rFonts w:ascii="Traditional Arabic" w:hAnsi="Traditional Arabic" w:cs="Traditional Arabic"/>
          <w:b/>
          <w:bCs/>
          <w:sz w:val="36"/>
          <w:szCs w:val="36"/>
          <w:rtl/>
        </w:rPr>
        <w:t>وَنَادَى مُنَادٍ: يَا بَاغِيَ الْخَيْرِ")</w:t>
      </w:r>
      <w:r w:rsidR="000075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581E77">
        <w:rPr>
          <w:rFonts w:ascii="Traditional Arabic" w:hAnsi="Traditional Arabic" w:cs="Traditional Arabic"/>
          <w:sz w:val="36"/>
          <w:szCs w:val="36"/>
          <w:rtl/>
        </w:rPr>
        <w:t xml:space="preserve"> [أَيْ: يَا طَالِبَ الْعَمَلِ وَالثَّوَابِ]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81E7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81E77">
        <w:rPr>
          <w:rFonts w:ascii="Traditional Arabic" w:hAnsi="Traditional Arabic" w:cs="Traditional Arabic"/>
          <w:b/>
          <w:bCs/>
          <w:sz w:val="36"/>
          <w:szCs w:val="36"/>
          <w:rtl/>
        </w:rPr>
        <w:t>("يَا بَاغِيَ الْخَيْرِ أَقْبِلْ"</w:t>
      </w:r>
      <w:r w:rsidRPr="00581E77">
        <w:rPr>
          <w:rFonts w:ascii="Traditional Arabic" w:hAnsi="Traditional Arabic" w:cs="Traditional Arabic"/>
          <w:sz w:val="36"/>
          <w:szCs w:val="36"/>
          <w:rtl/>
        </w:rPr>
        <w:t>)</w:t>
      </w:r>
      <w:r w:rsidR="0000751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81E77">
        <w:rPr>
          <w:rFonts w:ascii="Traditional Arabic" w:hAnsi="Traditional Arabic" w:cs="Traditional Arabic"/>
          <w:sz w:val="36"/>
          <w:szCs w:val="36"/>
          <w:rtl/>
        </w:rPr>
        <w:t xml:space="preserve"> [أَيْ: أَقْبِلْ إِلَى اللهِ وَطَاعَتِهِ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581E77">
        <w:rPr>
          <w:rFonts w:ascii="Traditional Arabic" w:hAnsi="Traditional Arabic" w:cs="Traditional Arabic"/>
          <w:sz w:val="36"/>
          <w:szCs w:val="36"/>
          <w:rtl/>
        </w:rPr>
        <w:t xml:space="preserve"> بِزِيَادَةِ الِاجْتِهَادِ فِي عِبَادَتِهِ</w:t>
      </w:r>
      <w:r w:rsidR="00DB54D0"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وتعالى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81E7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...</w:t>
      </w:r>
      <w:r w:rsidRPr="00581E77">
        <w:rPr>
          <w:rFonts w:ascii="Traditional Arabic" w:hAnsi="Traditional Arabic" w:cs="Traditional Arabic"/>
          <w:sz w:val="36"/>
          <w:szCs w:val="36"/>
          <w:rtl/>
        </w:rPr>
        <w:t xml:space="preserve"> تَعَالَ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81E77">
        <w:rPr>
          <w:rFonts w:ascii="Traditional Arabic" w:hAnsi="Traditional Arabic" w:cs="Traditional Arabic"/>
          <w:sz w:val="36"/>
          <w:szCs w:val="36"/>
          <w:rtl/>
        </w:rPr>
        <w:t xml:space="preserve"> فَإِنَّ هَذَا أَوَانُك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81E77">
        <w:rPr>
          <w:rFonts w:ascii="Traditional Arabic" w:hAnsi="Traditional Arabic" w:cs="Traditional Arabic"/>
          <w:sz w:val="36"/>
          <w:szCs w:val="36"/>
          <w:rtl/>
        </w:rPr>
        <w:t xml:space="preserve"> فَإِنَّكَ تُعْطَى الثَّوَابَ الْجَزِيلَ بِالْعَمَلِ الْقَلِيلِ. </w:t>
      </w:r>
      <w:r w:rsidRPr="00007519">
        <w:rPr>
          <w:rFonts w:ascii="Traditional Arabic" w:hAnsi="Traditional Arabic" w:cs="Traditional Arabic"/>
          <w:sz w:val="24"/>
          <w:szCs w:val="24"/>
          <w:rtl/>
        </w:rPr>
        <w:t>تحفة الأحوذي (ج2/ 219)</w:t>
      </w:r>
      <w:r w:rsidRPr="00581E77">
        <w:rPr>
          <w:rFonts w:ascii="Traditional Arabic" w:hAnsi="Traditional Arabic" w:cs="Traditional Arabic"/>
          <w:sz w:val="36"/>
          <w:szCs w:val="36"/>
          <w:rtl/>
        </w:rPr>
        <w:t>]</w:t>
      </w:r>
      <w:r w:rsidR="0000751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07519" w:rsidRDefault="00581E77" w:rsidP="00007519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81E77">
        <w:rPr>
          <w:rFonts w:ascii="Traditional Arabic" w:hAnsi="Traditional Arabic" w:cs="Traditional Arabic"/>
          <w:b/>
          <w:bCs/>
          <w:sz w:val="36"/>
          <w:szCs w:val="36"/>
          <w:rtl/>
        </w:rPr>
        <w:t>("</w:t>
      </w:r>
      <w:proofErr w:type="spellStart"/>
      <w:r w:rsidRPr="00581E77">
        <w:rPr>
          <w:rFonts w:ascii="Traditional Arabic" w:hAnsi="Traditional Arabic" w:cs="Traditional Arabic"/>
          <w:b/>
          <w:bCs/>
          <w:sz w:val="36"/>
          <w:szCs w:val="36"/>
          <w:rtl/>
        </w:rPr>
        <w:t>وَيَا</w:t>
      </w:r>
      <w:proofErr w:type="spellEnd"/>
      <w:r w:rsidRPr="00581E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بَاغِيَ الشَّرِّ أَقْصِرْ")</w:t>
      </w:r>
      <w:r w:rsidR="000075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581E77">
        <w:rPr>
          <w:rFonts w:ascii="Traditional Arabic" w:hAnsi="Traditional Arabic" w:cs="Traditional Arabic"/>
          <w:sz w:val="36"/>
          <w:szCs w:val="36"/>
          <w:rtl/>
        </w:rPr>
        <w:t xml:space="preserve"> [أَيْ: أَمْسِكْ وَتُبْ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81E77">
        <w:rPr>
          <w:rFonts w:ascii="Traditional Arabic" w:hAnsi="Traditional Arabic" w:cs="Traditional Arabic"/>
          <w:sz w:val="36"/>
          <w:szCs w:val="36"/>
          <w:rtl/>
        </w:rPr>
        <w:t xml:space="preserve"> فَإِنَّهُ أَوَانُ قَبُولِ التَّوْبَة. </w:t>
      </w:r>
      <w:r w:rsidRPr="00007519">
        <w:rPr>
          <w:rFonts w:ascii="Traditional Arabic" w:hAnsi="Traditional Arabic" w:cs="Traditional Arabic"/>
          <w:sz w:val="24"/>
          <w:szCs w:val="24"/>
          <w:rtl/>
        </w:rPr>
        <w:t>حاشية السندي على ابن ماجه (ج 3/ 415)</w:t>
      </w:r>
      <w:r w:rsidRPr="00581E77">
        <w:rPr>
          <w:rFonts w:ascii="Traditional Arabic" w:hAnsi="Traditional Arabic" w:cs="Traditional Arabic"/>
          <w:sz w:val="36"/>
          <w:szCs w:val="36"/>
          <w:rtl/>
        </w:rPr>
        <w:t>]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81E77" w:rsidRPr="0060187D" w:rsidRDefault="00581E77" w:rsidP="00007519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وفي رواية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0187D">
        <w:rPr>
          <w:rFonts w:ascii="Traditional Arabic" w:hAnsi="Traditional Arabic" w:cs="Traditional Arabic"/>
          <w:b/>
          <w:bCs/>
          <w:sz w:val="36"/>
          <w:szCs w:val="36"/>
          <w:rtl/>
        </w:rPr>
        <w:t>"يُنَادِي فِيهِ مَلَكٌ: يَا بَاغِيَ الْخَيْرِ أَبْشِرْ، يَا بَاغِيَ الشَّرِّ أَقْصِرْ، حَتَّى يَنْقَضِيَ رَمَضَانُ"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007519">
        <w:rPr>
          <w:rFonts w:ascii="Traditional Arabic" w:hAnsi="Traditional Arabic" w:cs="Traditional Arabic"/>
          <w:sz w:val="24"/>
          <w:szCs w:val="24"/>
          <w:rtl/>
        </w:rPr>
        <w:t>(حم) (18795).</w:t>
      </w:r>
    </w:p>
    <w:p w:rsidR="00007519" w:rsidRDefault="00581E77" w:rsidP="00234DAD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وفي رواية: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018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"يَا بَاغِيَ الْخَيْرِ هَلُمَّ، </w:t>
      </w:r>
      <w:proofErr w:type="spellStart"/>
      <w:r w:rsidR="00007519">
        <w:rPr>
          <w:rFonts w:ascii="Traditional Arabic" w:hAnsi="Traditional Arabic" w:cs="Traditional Arabic"/>
          <w:b/>
          <w:bCs/>
          <w:sz w:val="36"/>
          <w:szCs w:val="36"/>
          <w:rtl/>
        </w:rPr>
        <w:t>وَيَا</w:t>
      </w:r>
      <w:proofErr w:type="spellEnd"/>
      <w:r w:rsidR="000075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بَاغِيَ الشَّرِّ أَقْصِرْ</w:t>
      </w:r>
      <w:r w:rsidR="000075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60187D">
        <w:rPr>
          <w:rFonts w:ascii="Traditional Arabic" w:hAnsi="Traditional Arabic" w:cs="Traditional Arabic"/>
          <w:b/>
          <w:bCs/>
          <w:sz w:val="36"/>
          <w:szCs w:val="36"/>
          <w:rtl/>
        </w:rPr>
        <w:t>.."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>.</w:t>
      </w:r>
      <w:r w:rsidR="00234DAD" w:rsidRPr="00234DAD">
        <w:rPr>
          <w:rtl/>
        </w:rPr>
        <w:t xml:space="preserve"> </w:t>
      </w:r>
      <w:r w:rsidR="00234DAD" w:rsidRPr="00007519">
        <w:rPr>
          <w:rFonts w:ascii="Traditional Arabic" w:hAnsi="Traditional Arabic" w:cs="Traditional Arabic"/>
          <w:sz w:val="24"/>
          <w:szCs w:val="24"/>
          <w:rtl/>
        </w:rPr>
        <w:t xml:space="preserve">(س) </w:t>
      </w:r>
      <w:r w:rsidR="00234DAD" w:rsidRPr="0000751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34DAD" w:rsidRPr="00007519">
        <w:rPr>
          <w:rFonts w:ascii="Traditional Arabic" w:hAnsi="Traditional Arabic" w:cs="Traditional Arabic"/>
          <w:sz w:val="24"/>
          <w:szCs w:val="24"/>
          <w:rtl/>
        </w:rPr>
        <w:t>2107</w:t>
      </w:r>
      <w:r w:rsidR="00007519">
        <w:rPr>
          <w:rFonts w:ascii="Traditional Arabic" w:hAnsi="Traditional Arabic" w:cs="Traditional Arabic" w:hint="cs"/>
          <w:sz w:val="24"/>
          <w:szCs w:val="24"/>
          <w:rtl/>
        </w:rPr>
        <w:t>)</w:t>
      </w:r>
    </w:p>
    <w:p w:rsidR="00581E77" w:rsidRPr="0060187D" w:rsidRDefault="00581E77" w:rsidP="00234DAD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وفي رواية: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018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"يَا طَالِبَ الْخَيْرِ هَلُمَّ، </w:t>
      </w:r>
      <w:proofErr w:type="spellStart"/>
      <w:r w:rsidRPr="0060187D">
        <w:rPr>
          <w:rFonts w:ascii="Traditional Arabic" w:hAnsi="Traditional Arabic" w:cs="Traditional Arabic"/>
          <w:b/>
          <w:bCs/>
          <w:sz w:val="36"/>
          <w:szCs w:val="36"/>
          <w:rtl/>
        </w:rPr>
        <w:t>وَيَا</w:t>
      </w:r>
      <w:proofErr w:type="spellEnd"/>
      <w:r w:rsidRPr="006018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طَالِبَ الشَّرِّ أَمْسِكْ"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0187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07519">
        <w:rPr>
          <w:rFonts w:ascii="Traditional Arabic" w:hAnsi="Traditional Arabic" w:cs="Traditional Arabic"/>
          <w:sz w:val="24"/>
          <w:szCs w:val="24"/>
          <w:rtl/>
        </w:rPr>
        <w:t>س (2108)،</w:t>
      </w:r>
      <w:r w:rsidRPr="0000751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وهذا </w:t>
      </w:r>
      <w:r w:rsidR="00DB54D0">
        <w:rPr>
          <w:rFonts w:ascii="Traditional Arabic" w:hAnsi="Traditional Arabic" w:cs="Traditional Arabic" w:hint="cs"/>
          <w:sz w:val="36"/>
          <w:szCs w:val="36"/>
          <w:rtl/>
        </w:rPr>
        <w:t>النداء</w:t>
      </w:r>
      <w:r w:rsidR="0000751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>في كلِّ ليلة من ليالي رمضان.</w:t>
      </w:r>
    </w:p>
    <w:p w:rsidR="00581E77" w:rsidRPr="00581E77" w:rsidRDefault="00DB54D0" w:rsidP="008D0064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81E77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بركات هذا الشهر،</w:t>
      </w:r>
      <w:r w:rsidR="00581E77">
        <w:rPr>
          <w:rFonts w:ascii="Traditional Arabic" w:hAnsi="Traditional Arabic" w:cs="Traditional Arabic" w:hint="cs"/>
          <w:sz w:val="36"/>
          <w:szCs w:val="36"/>
          <w:rtl/>
        </w:rPr>
        <w:t xml:space="preserve"> العتق من النيران، قال صلى الله عليه وسلم: </w:t>
      </w:r>
      <w:r w:rsidR="00581E77" w:rsidRPr="00581E77">
        <w:rPr>
          <w:rFonts w:ascii="Traditional Arabic" w:hAnsi="Traditional Arabic" w:cs="Traditional Arabic"/>
          <w:b/>
          <w:bCs/>
          <w:sz w:val="36"/>
          <w:szCs w:val="36"/>
          <w:rtl/>
        </w:rPr>
        <w:t>("وَللهِ عُتَقَاءُ مِنْ النَّارِ، وَذَلِكَ فِي كُلِّ لَيْلَةٍ")،</w:t>
      </w:r>
      <w:r w:rsidR="00581E77" w:rsidRPr="00581E77">
        <w:rPr>
          <w:rFonts w:ascii="Traditional Arabic" w:hAnsi="Traditional Arabic" w:cs="Traditional Arabic"/>
          <w:sz w:val="36"/>
          <w:szCs w:val="36"/>
          <w:rtl/>
        </w:rPr>
        <w:t xml:space="preserve"> [أَيْ: فِي كُلِّ لَيْلَةٍ مِنْ لَيَالِي رَمَضَانَ. </w:t>
      </w:r>
      <w:r w:rsidR="00581E77" w:rsidRPr="00007519">
        <w:rPr>
          <w:rFonts w:ascii="Traditional Arabic" w:hAnsi="Traditional Arabic" w:cs="Traditional Arabic"/>
          <w:sz w:val="24"/>
          <w:szCs w:val="24"/>
          <w:rtl/>
        </w:rPr>
        <w:t>تحفة الأحوذي (2/ 219)</w:t>
      </w:r>
      <w:r w:rsidR="00007519">
        <w:rPr>
          <w:rFonts w:ascii="Traditional Arabic" w:hAnsi="Traditional Arabic" w:cs="Traditional Arabic"/>
          <w:sz w:val="36"/>
          <w:szCs w:val="36"/>
          <w:rtl/>
        </w:rPr>
        <w:t>]</w:t>
      </w:r>
      <w:r w:rsidR="00007519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581E77" w:rsidRPr="00581E7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1E77" w:rsidRPr="00581E77">
        <w:rPr>
          <w:rFonts w:ascii="Traditional Arabic" w:hAnsi="Traditional Arabic" w:cs="Traditional Arabic"/>
          <w:b/>
          <w:bCs/>
          <w:sz w:val="36"/>
          <w:szCs w:val="36"/>
          <w:rtl/>
        </w:rPr>
        <w:t>("حَتَّى يَنْقَضِيَ رَمَضَانُ").</w:t>
      </w:r>
    </w:p>
    <w:p w:rsidR="004C56DD" w:rsidRDefault="00BA7528" w:rsidP="008D0064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=</w:t>
      </w:r>
      <w:r w:rsidR="00007519">
        <w:rPr>
          <w:rFonts w:ascii="Traditional Arabic" w:hAnsi="Traditional Arabic" w:cs="Traditional Arabic" w:hint="cs"/>
          <w:sz w:val="36"/>
          <w:szCs w:val="36"/>
          <w:rtl/>
        </w:rPr>
        <w:t xml:space="preserve">وبهذا تعلم ضعف الحديث الذي يقول: </w:t>
      </w:r>
      <w:r w:rsidR="00007519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(أوله رحمة، وأوسطه مغفرة، وآخره عتق من الن</w:t>
      </w:r>
      <w:r w:rsidR="004C56DD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يران)،</w:t>
      </w:r>
      <w:r w:rsidR="004C56DD">
        <w:rPr>
          <w:rFonts w:ascii="Traditional Arabic" w:hAnsi="Traditional Arabic" w:cs="Traditional Arabic" w:hint="cs"/>
          <w:sz w:val="36"/>
          <w:szCs w:val="36"/>
          <w:rtl/>
        </w:rPr>
        <w:t xml:space="preserve"> لا، كله عتق من النيران، كله من أول ليلة إلى آخر ليلة مغفرة، كله </w:t>
      </w:r>
      <w:r w:rsidR="00DB54D0">
        <w:rPr>
          <w:rFonts w:ascii="Traditional Arabic" w:hAnsi="Traditional Arabic" w:cs="Traditional Arabic" w:hint="cs"/>
          <w:sz w:val="36"/>
          <w:szCs w:val="36"/>
          <w:rtl/>
        </w:rPr>
        <w:t>من أول ليلة إلى آخر ليلة رحمة.</w:t>
      </w:r>
    </w:p>
    <w:p w:rsidR="004C56DD" w:rsidRDefault="00581E77" w:rsidP="00DB54D0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ومن بركات هذا الشهر</w:t>
      </w:r>
      <w:r w:rsidR="00DB54D0">
        <w:rPr>
          <w:rFonts w:ascii="Traditional Arabic" w:hAnsi="Traditional Arabic" w:cs="Traditional Arabic" w:hint="cs"/>
          <w:sz w:val="36"/>
          <w:szCs w:val="36"/>
          <w:rtl/>
        </w:rPr>
        <w:t xml:space="preserve"> أن =فيه ليلة القدر=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Pr="00581E77">
        <w:rPr>
          <w:rFonts w:ascii="Traditional Arabic" w:hAnsi="Traditional Arabic" w:cs="Traditional Arabic"/>
          <w:b/>
          <w:bCs/>
          <w:sz w:val="36"/>
          <w:szCs w:val="36"/>
          <w:rtl/>
        </w:rPr>
        <w:t>("وَفِيهِ لَيْلَةٌ خَيْرٌ مِنْ أَلْفِ شَهْرٍ، مَنْ حُرِمَهَا فَقَدْ حُرِمَ الْخَيْرَ كُلَّهُ، وَلَا يُحْرَمُ خَيْرَهَا إِلَّا مَحْرُومٌ")</w:t>
      </w:r>
      <w:r w:rsidRPr="00581E77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E3573" w:rsidRPr="0060187D" w:rsidRDefault="00AE3573" w:rsidP="008D0064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0187D">
        <w:rPr>
          <w:rFonts w:ascii="Traditional Arabic" w:hAnsi="Traditional Arabic" w:cs="Traditional Arabic"/>
          <w:sz w:val="36"/>
          <w:szCs w:val="36"/>
          <w:rtl/>
        </w:rPr>
        <w:t>أقول قولي هذا وأستغفر الله لي ولكم.</w:t>
      </w:r>
    </w:p>
    <w:p w:rsidR="00581E77" w:rsidRPr="004C56DD" w:rsidRDefault="00581E77" w:rsidP="004C56DD">
      <w:pPr>
        <w:spacing w:line="276" w:lineRule="auto"/>
        <w:ind w:firstLine="651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C56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:rsidR="00581E77" w:rsidRPr="0060187D" w:rsidRDefault="00581E77" w:rsidP="008D0064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لله والصلاة والسلام على محمد عبد الله ورسوله، 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وعلى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60187D">
        <w:rPr>
          <w:rFonts w:ascii="Traditional Arabic" w:hAnsi="Traditional Arabic" w:cs="Traditional Arabic"/>
          <w:sz w:val="36"/>
          <w:szCs w:val="36"/>
          <w:rtl/>
        </w:rPr>
        <w:t>آله</w:t>
      </w:r>
      <w:proofErr w:type="spellEnd"/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وصحبه ومن وال</w:t>
      </w:r>
      <w:r w:rsidR="004C56DD">
        <w:rPr>
          <w:rFonts w:ascii="Traditional Arabic" w:hAnsi="Traditional Arabic" w:cs="Traditional Arabic"/>
          <w:sz w:val="36"/>
          <w:szCs w:val="36"/>
          <w:rtl/>
        </w:rPr>
        <w:t xml:space="preserve">اه، </w:t>
      </w:r>
      <w:r w:rsidR="004C56DD"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واهتدى</w:t>
      </w:r>
      <w:r w:rsidR="004C56D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4C56DD">
        <w:rPr>
          <w:rFonts w:ascii="Traditional Arabic" w:hAnsi="Traditional Arabic" w:cs="Traditional Arabic"/>
          <w:sz w:val="36"/>
          <w:szCs w:val="36"/>
          <w:rtl/>
        </w:rPr>
        <w:t>بهداه</w:t>
      </w:r>
      <w:proofErr w:type="spellEnd"/>
      <w:r w:rsidR="004C56DD">
        <w:rPr>
          <w:rFonts w:ascii="Traditional Arabic" w:hAnsi="Traditional Arabic" w:cs="Traditional Arabic"/>
          <w:sz w:val="36"/>
          <w:szCs w:val="36"/>
          <w:rtl/>
        </w:rPr>
        <w:t xml:space="preserve"> إلى يوم الدين</w:t>
      </w:r>
      <w:r w:rsidR="00BA752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C56D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C56DD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بعد؛</w:t>
      </w:r>
    </w:p>
    <w:p w:rsidR="00AE3573" w:rsidRPr="004C56DD" w:rsidRDefault="00AE3573" w:rsidP="00D9427B">
      <w:pPr>
        <w:spacing w:line="276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وفي رمضانَ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يكثر فضل</w:t>
      </w:r>
      <w:r w:rsidR="00581E7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الله، ويعم</w:t>
      </w:r>
      <w:r w:rsidR="00581E77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خير</w:t>
      </w:r>
      <w:r w:rsidR="00581E7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ه بعتقِ رقابِ كثير من المؤمنين، 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فاللهم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1E77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عتق رقابنا من النار، قَالَ صَلَّى اللهُ عَلَيْهِ وَسَلَّمَ: </w:t>
      </w:r>
      <w:r w:rsidR="00234DAD" w:rsidRPr="00234D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234DAD" w:rsidRPr="00234DAD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لِلَّهِ عِنْدَ كُلِّ فِطْرٍ عُتَقَاءَ، وَذَلِكَ فِي كُلِّ لَيْلَةٍ"</w:t>
      </w:r>
      <w:r w:rsidR="00D942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4C56D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234DAD" w:rsidRPr="004C56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34DAD" w:rsidRPr="004C56DD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="00234DAD" w:rsidRPr="004C56DD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234DAD" w:rsidRPr="004C56DD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234DAD" w:rsidRPr="004C56D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34DAD" w:rsidRPr="004C56DD">
        <w:rPr>
          <w:rFonts w:ascii="Traditional Arabic" w:hAnsi="Traditional Arabic" w:cs="Traditional Arabic"/>
          <w:sz w:val="24"/>
          <w:szCs w:val="24"/>
          <w:rtl/>
        </w:rPr>
        <w:t>1643</w:t>
      </w:r>
      <w:r w:rsidR="00234DAD" w:rsidRPr="004C56DD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234DAD" w:rsidRPr="004C56D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4C56DD">
        <w:rPr>
          <w:rFonts w:ascii="Traditional Arabic" w:hAnsi="Traditional Arabic" w:cs="Traditional Arabic"/>
          <w:sz w:val="24"/>
          <w:szCs w:val="24"/>
          <w:rtl/>
        </w:rPr>
        <w:t xml:space="preserve">صحيح الجامع (2170)، </w:t>
      </w:r>
      <w:r w:rsidR="00D9427B" w:rsidRPr="004C56DD">
        <w:rPr>
          <w:rFonts w:ascii="Traditional Arabic" w:hAnsi="Traditional Arabic" w:cs="Traditional Arabic"/>
          <w:sz w:val="24"/>
          <w:szCs w:val="24"/>
          <w:rtl/>
        </w:rPr>
        <w:t xml:space="preserve">صَحِيح التَّرْغِيبِ: </w:t>
      </w:r>
      <w:r w:rsidR="00D9427B" w:rsidRPr="004C56D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9427B" w:rsidRPr="004C56DD">
        <w:rPr>
          <w:rFonts w:ascii="Traditional Arabic" w:hAnsi="Traditional Arabic" w:cs="Traditional Arabic"/>
          <w:sz w:val="24"/>
          <w:szCs w:val="24"/>
          <w:rtl/>
        </w:rPr>
        <w:t>1001</w:t>
      </w:r>
      <w:r w:rsidR="00D9427B" w:rsidRPr="004C56DD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:rsidR="00AE3573" w:rsidRPr="0060187D" w:rsidRDefault="004C56DD" w:rsidP="00C80A04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إذن العتق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الله يكون عند الفطر، </w:t>
      </w: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بعد أن تنهي يومك الكامل في الصيام، </w:t>
      </w: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</w:t>
      </w:r>
      <w:r w:rsidR="00781C37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781C37">
        <w:rPr>
          <w:rFonts w:ascii="Traditional Arabic" w:hAnsi="Traditional Arabic" w:cs="Traditional Arabic" w:hint="cs"/>
          <w:sz w:val="36"/>
          <w:szCs w:val="36"/>
          <w:rtl/>
        </w:rPr>
        <w:t xml:space="preserve"> جزاؤك أن تعتق من النار، </w:t>
      </w:r>
      <w:r w:rsidR="00781C37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فـ</w:t>
      </w:r>
      <w:r w:rsidR="00AE3573"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إنه</w:t>
      </w:r>
      <w:r w:rsidR="00AE3573" w:rsidRPr="0060187D">
        <w:rPr>
          <w:rFonts w:ascii="Traditional Arabic" w:hAnsi="Traditional Arabic" w:cs="Traditional Arabic"/>
          <w:sz w:val="36"/>
          <w:szCs w:val="36"/>
          <w:rtl/>
        </w:rPr>
        <w:t xml:space="preserve"> خير عميم وفضل عظيم في رمضان خاصة، رَسُولُ اللهِ صَلَّى اللهُ عَلَيْهِ وَسَلَّمَ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يقول</w:t>
      </w:r>
      <w:r w:rsidR="00AE3573" w:rsidRPr="0060187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2873A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F30DD" w:rsidRPr="007F30DD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لِلَّهِ عُتَقَاءَ فِي كُلِّ يَوْمٍ وَلَيْلَةٍ، لِكُلِّ عَبْدٍ مِنْهُمْ دَعْوَةٌ مُسْتَجَابَةٌ"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="007F30DD" w:rsidRPr="004C56DD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7F30DD" w:rsidRPr="004C56D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7F30DD" w:rsidRPr="004C56DD">
        <w:rPr>
          <w:rFonts w:ascii="Traditional Arabic" w:hAnsi="Traditional Arabic" w:cs="Traditional Arabic"/>
          <w:sz w:val="24"/>
          <w:szCs w:val="24"/>
          <w:rtl/>
        </w:rPr>
        <w:t>7450</w:t>
      </w:r>
      <w:r w:rsidR="007F30DD" w:rsidRPr="004C56DD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7F30DD" w:rsidRPr="004C56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E3573" w:rsidRPr="004C56DD">
        <w:rPr>
          <w:rFonts w:ascii="Traditional Arabic" w:hAnsi="Traditional Arabic" w:cs="Traditional Arabic"/>
          <w:sz w:val="24"/>
          <w:szCs w:val="24"/>
          <w:rtl/>
        </w:rPr>
        <w:t>صحيح الجامع (2169)،</w:t>
      </w:r>
      <w:r w:rsidR="00AE3573" w:rsidRPr="007F30D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81C37">
        <w:rPr>
          <w:rFonts w:ascii="Traditional Arabic" w:hAnsi="Traditional Arabic" w:cs="Traditional Arabic" w:hint="cs"/>
          <w:sz w:val="36"/>
          <w:szCs w:val="36"/>
          <w:rtl/>
        </w:rPr>
        <w:t>عتقاء في كل يوم وليلة،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E3573" w:rsidRPr="0060187D">
        <w:rPr>
          <w:rFonts w:ascii="Traditional Arabic" w:hAnsi="Traditional Arabic" w:cs="Traditional Arabic"/>
          <w:sz w:val="36"/>
          <w:szCs w:val="36"/>
          <w:rtl/>
        </w:rPr>
        <w:t>كل عبد أعتق له دعوة مستجابة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فالله منحه دعوة مستجابة، إذا دعا بها استجاب الله دعوته</w:t>
      </w:r>
      <w:r w:rsidR="00AE3573" w:rsidRPr="0060187D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E3573" w:rsidRPr="0060187D" w:rsidRDefault="00AE3573" w:rsidP="00781C37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0187D">
        <w:rPr>
          <w:rFonts w:ascii="Traditional Arabic" w:hAnsi="Traditional Arabic" w:cs="Traditional Arabic"/>
          <w:sz w:val="36"/>
          <w:szCs w:val="36"/>
          <w:rtl/>
        </w:rPr>
        <w:t>[(</w:t>
      </w:r>
      <w:r w:rsidRPr="0060187D">
        <w:rPr>
          <w:rFonts w:ascii="Traditional Arabic" w:hAnsi="Traditional Arabic" w:cs="Traditional Arabic"/>
          <w:b/>
          <w:bCs/>
          <w:sz w:val="36"/>
          <w:szCs w:val="36"/>
          <w:rtl/>
        </w:rPr>
        <w:t>دعوةٌ مستجابةٌ</w:t>
      </w:r>
      <w:r w:rsidR="00781C37">
        <w:rPr>
          <w:rFonts w:ascii="Traditional Arabic" w:hAnsi="Traditional Arabic" w:cs="Traditional Arabic"/>
          <w:sz w:val="36"/>
          <w:szCs w:val="36"/>
          <w:rtl/>
        </w:rPr>
        <w:t>) ... قال المناوي رحمه الله: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وهذه منقبةٌ عظيمةٌ لرمضانَ </w:t>
      </w:r>
      <w:proofErr w:type="spellStart"/>
      <w:r w:rsidRPr="0060187D">
        <w:rPr>
          <w:rFonts w:ascii="Traditional Arabic" w:hAnsi="Traditional Arabic" w:cs="Traditional Arabic"/>
          <w:sz w:val="36"/>
          <w:szCs w:val="36"/>
          <w:rtl/>
        </w:rPr>
        <w:t>وصُوَّامِه</w:t>
      </w:r>
      <w:proofErr w:type="spellEnd"/>
      <w:r w:rsidRPr="0060187D">
        <w:rPr>
          <w:rFonts w:ascii="Traditional Arabic" w:hAnsi="Traditional Arabic" w:cs="Traditional Arabic"/>
          <w:sz w:val="36"/>
          <w:szCs w:val="36"/>
          <w:rtl/>
        </w:rPr>
        <w:t>، وللدعاء والداعي.</w:t>
      </w:r>
      <w:r w:rsidR="00781C37">
        <w:rPr>
          <w:rFonts w:ascii="Traditional Arabic" w:hAnsi="Traditional Arabic" w:cs="Traditional Arabic" w:hint="cs"/>
          <w:sz w:val="36"/>
          <w:szCs w:val="36"/>
          <w:rtl/>
        </w:rPr>
        <w:t xml:space="preserve"> =</w:t>
      </w:r>
      <w:r w:rsidR="004C56DD">
        <w:rPr>
          <w:rFonts w:ascii="Traditional Arabic" w:hAnsi="Traditional Arabic" w:cs="Traditional Arabic" w:hint="cs"/>
          <w:sz w:val="36"/>
          <w:szCs w:val="36"/>
          <w:rtl/>
        </w:rPr>
        <w:t>لرمضان ومن يصوم رمضان، ومن يدعو في رمضان،</w:t>
      </w:r>
      <w:r w:rsidR="00781C37">
        <w:rPr>
          <w:rFonts w:ascii="Traditional Arabic" w:hAnsi="Traditional Arabic" w:cs="Traditional Arabic" w:hint="cs"/>
          <w:sz w:val="36"/>
          <w:szCs w:val="36"/>
          <w:rtl/>
        </w:rPr>
        <w:t xml:space="preserve"> والدعاء في رمضان، له فضل عظيم</w:t>
      </w:r>
      <w:r w:rsidR="00BA752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4C56DD">
        <w:rPr>
          <w:rFonts w:ascii="Traditional Arabic" w:hAnsi="Traditional Arabic" w:cs="Traditional Arabic" w:hint="cs"/>
          <w:sz w:val="36"/>
          <w:szCs w:val="36"/>
          <w:rtl/>
        </w:rPr>
        <w:t>=</w:t>
      </w:r>
    </w:p>
    <w:p w:rsidR="004C56DD" w:rsidRPr="00BA7528" w:rsidRDefault="004C56DD" w:rsidP="008D0064">
      <w:pPr>
        <w:spacing w:line="276" w:lineRule="auto"/>
        <w:ind w:firstLine="651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(تنبيه)</w:t>
      </w:r>
      <w:r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AE3573" w:rsidRPr="0060187D" w:rsidRDefault="00AE3573" w:rsidP="008D0064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</w:rPr>
      </w:pPr>
      <w:r w:rsidRPr="0060187D">
        <w:rPr>
          <w:rFonts w:ascii="Traditional Arabic" w:hAnsi="Traditional Arabic" w:cs="Traditional Arabic"/>
          <w:sz w:val="36"/>
          <w:szCs w:val="36"/>
          <w:rtl/>
        </w:rPr>
        <w:t>قال الحكيم: دعاءُ كلِّ إنسانٍ إنما يخرجُ على قدرِ ما عنده من قو</w:t>
      </w:r>
      <w:r w:rsidR="0071761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ةِ القلب؛ </w:t>
      </w:r>
      <w:r w:rsidR="00781C37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4C56DD">
        <w:rPr>
          <w:rFonts w:ascii="Traditional Arabic" w:hAnsi="Traditional Arabic" w:cs="Traditional Arabic" w:hint="cs"/>
          <w:sz w:val="36"/>
          <w:szCs w:val="36"/>
          <w:rtl/>
        </w:rPr>
        <w:t>قلب</w:t>
      </w:r>
      <w:r w:rsidR="00781C37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4C56DD">
        <w:rPr>
          <w:rFonts w:ascii="Traditional Arabic" w:hAnsi="Traditional Arabic" w:cs="Traditional Arabic" w:hint="cs"/>
          <w:sz w:val="36"/>
          <w:szCs w:val="36"/>
          <w:rtl/>
        </w:rPr>
        <w:t xml:space="preserve"> قوي الإيمان يختلف دعاؤه عن دعاء قلب</w:t>
      </w:r>
      <w:r w:rsidR="00781C37">
        <w:rPr>
          <w:rFonts w:ascii="Traditional Arabic" w:hAnsi="Traditional Arabic" w:cs="Traditional Arabic" w:hint="cs"/>
          <w:sz w:val="36"/>
          <w:szCs w:val="36"/>
          <w:rtl/>
        </w:rPr>
        <w:t>ٍ ضعيف الإيمان=،</w:t>
      </w:r>
      <w:r w:rsidR="004C56D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>فربما يخرج شديدَ النورِ شمسٌ تطلع، وقد يخرج دعاءٌ بمنزلةِ قمرٍ يطلع، ودعاءٌ يخرجُ ببعضِ تقصيرٍ فنوره كالكواكب]</w:t>
      </w:r>
      <w:r w:rsidR="004C56D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4C56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56DD">
        <w:rPr>
          <w:rFonts w:ascii="Traditional Arabic" w:hAnsi="Traditional Arabic" w:cs="Traditional Arabic"/>
          <w:sz w:val="24"/>
          <w:szCs w:val="24"/>
          <w:rtl/>
        </w:rPr>
        <w:t>فيض القدير (2/ 476)</w:t>
      </w:r>
      <w:r w:rsidR="00717616" w:rsidRPr="004C56DD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AE3573" w:rsidRPr="0060187D" w:rsidRDefault="00AE3573" w:rsidP="008D0064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ألا وصلُّوا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وسلِّموا على رسول الله، استجابة لأمر الله</w:t>
      </w:r>
      <w:r w:rsidR="005D25CD"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وتعالى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{إِنَّ اللَّهَ وَمَلائِكَتَهُ يُصَلُّونَ عَلَى النَّبِيِّ يَا أَيُّهَا الَّذِينَ آمَنُوا صَلُّوا عَلَيْهِ وَسَلِّمُوا تَسْلِيماً}</w:t>
      </w:r>
      <w:r w:rsidR="004C56DD" w:rsidRPr="00BA75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4C56D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C56DD">
        <w:rPr>
          <w:rFonts w:ascii="Traditional Arabic" w:hAnsi="Traditional Arabic" w:cs="Traditional Arabic"/>
          <w:sz w:val="24"/>
          <w:szCs w:val="24"/>
          <w:rtl/>
        </w:rPr>
        <w:t>(الأحزاب:</w:t>
      </w:r>
      <w:r w:rsidR="004C56DD" w:rsidRPr="004C56DD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C56DD" w:rsidRPr="004C56DD">
        <w:rPr>
          <w:rFonts w:ascii="Traditional Arabic" w:hAnsi="Traditional Arabic" w:cs="Traditional Arabic"/>
          <w:sz w:val="24"/>
          <w:szCs w:val="24"/>
          <w:rtl/>
        </w:rPr>
        <w:t>56)</w:t>
      </w:r>
      <w:r w:rsidR="00BA7528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4C56DD" w:rsidRDefault="00AE3573" w:rsidP="000D2DD0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D2DD0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صلِّ وسلِّمْ وبارك على نبينا محمد وعلى </w:t>
      </w:r>
      <w:proofErr w:type="spellStart"/>
      <w:r w:rsidRPr="0060187D">
        <w:rPr>
          <w:rFonts w:ascii="Traditional Arabic" w:hAnsi="Traditional Arabic" w:cs="Traditional Arabic"/>
          <w:sz w:val="36"/>
          <w:szCs w:val="36"/>
          <w:rtl/>
        </w:rPr>
        <w:t>آله</w:t>
      </w:r>
      <w:proofErr w:type="spellEnd"/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وصحابتِه الكرام، </w:t>
      </w:r>
      <w:r w:rsidR="00581E77"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الطيبين</w:t>
      </w:r>
      <w:r w:rsidR="00581E77" w:rsidRPr="0060187D">
        <w:rPr>
          <w:rFonts w:ascii="Traditional Arabic" w:hAnsi="Traditional Arabic" w:cs="Traditional Arabic"/>
          <w:sz w:val="36"/>
          <w:szCs w:val="36"/>
          <w:rtl/>
        </w:rPr>
        <w:t xml:space="preserve"> العظام، </w:t>
      </w:r>
      <w:r w:rsidR="00581E77"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وفي</w:t>
      </w:r>
      <w:r w:rsidR="00581E77">
        <w:rPr>
          <w:rFonts w:ascii="Traditional Arabic" w:hAnsi="Traditional Arabic" w:cs="Traditional Arabic"/>
          <w:sz w:val="36"/>
          <w:szCs w:val="36"/>
          <w:rtl/>
        </w:rPr>
        <w:t xml:space="preserve"> مقدمتهم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أبي بكر وعمر وعثمان وعليِّ، 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وعلى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سائر الصحابة والتابعين ومن تبعهم بإحسان إلى يوم الدين، 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وعلينا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وعلى عباد الله الصالحين.</w:t>
      </w:r>
    </w:p>
    <w:p w:rsidR="004C56DD" w:rsidRDefault="00AE3573" w:rsidP="000D2DD0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D2DD0">
        <w:rPr>
          <w:rFonts w:ascii="Traditional Arabic" w:hAnsi="Traditional Arabic" w:cs="Traditional Arabic"/>
          <w:b/>
          <w:bCs/>
          <w:sz w:val="36"/>
          <w:szCs w:val="36"/>
          <w:rtl/>
        </w:rPr>
        <w:t>نسأل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2968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عز وجل </w:t>
      </w:r>
      <w:r w:rsidR="001D24A6" w:rsidRPr="0060187D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D24A6" w:rsidRPr="0060187D">
        <w:rPr>
          <w:rFonts w:ascii="Traditional Arabic" w:hAnsi="Traditional Arabic" w:cs="Traditional Arabic" w:hint="cs"/>
          <w:sz w:val="36"/>
          <w:szCs w:val="36"/>
          <w:rtl/>
        </w:rPr>
        <w:t xml:space="preserve">يبلغنا </w:t>
      </w:r>
      <w:r w:rsidR="001D24A6" w:rsidRPr="0060187D">
        <w:rPr>
          <w:rFonts w:ascii="Traditional Arabic" w:hAnsi="Traditional Arabic" w:cs="Traditional Arabic"/>
          <w:sz w:val="36"/>
          <w:szCs w:val="36"/>
          <w:rtl/>
        </w:rPr>
        <w:t>شهر رمضان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وأن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يعظمَ لنا فيها والمثوبة الأجر، 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وأن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يبلغَنا فيه ليلة القدر، 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وأن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يمحوَ </w:t>
      </w:r>
      <w:r w:rsidR="004C56DD">
        <w:rPr>
          <w:rFonts w:ascii="Traditional Arabic" w:hAnsi="Traditional Arabic" w:cs="Traditional Arabic"/>
          <w:sz w:val="36"/>
          <w:szCs w:val="36"/>
          <w:rtl/>
        </w:rPr>
        <w:t>عنا فيها الإثم والخطيئة والوزر.</w:t>
      </w:r>
    </w:p>
    <w:p w:rsidR="004C56DD" w:rsidRDefault="00AE3573" w:rsidP="000D2DD0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D2DD0">
        <w:rPr>
          <w:rFonts w:ascii="Traditional Arabic" w:hAnsi="Traditional Arabic" w:cs="Traditional Arabic"/>
          <w:b/>
          <w:bCs/>
          <w:sz w:val="36"/>
          <w:szCs w:val="36"/>
          <w:rtl/>
        </w:rPr>
        <w:t>ونسأله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سبحانه وتعالى 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يوفقَنا لعبادتِه ومرضاته، 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وأن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يعيننا على </w:t>
      </w:r>
      <w:r w:rsidR="00581E77">
        <w:rPr>
          <w:rFonts w:ascii="Traditional Arabic" w:hAnsi="Traditional Arabic" w:cs="Traditional Arabic" w:hint="cs"/>
          <w:sz w:val="36"/>
          <w:szCs w:val="36"/>
          <w:rtl/>
        </w:rPr>
        <w:t>طاعته</w:t>
      </w:r>
      <w:r w:rsidR="001D24A6" w:rsidRPr="0060187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E3573" w:rsidRPr="0060187D" w:rsidRDefault="00AE3573" w:rsidP="000D2DD0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D2DD0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! تولَّ أمرنا، 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وارحم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ضعفَنا، 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واجبُرْ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كسرَنا، 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واغفرْ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ذنبنَا، </w:t>
      </w: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وبلغنا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فيما يرضيك آمالَنا.</w:t>
      </w:r>
    </w:p>
    <w:p w:rsidR="00AE3573" w:rsidRPr="0060187D" w:rsidRDefault="00AE3573" w:rsidP="008D0064">
      <w:pPr>
        <w:spacing w:line="276" w:lineRule="auto"/>
        <w:ind w:firstLine="6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A7528">
        <w:rPr>
          <w:rFonts w:ascii="Traditional Arabic" w:hAnsi="Traditional Arabic" w:cs="Traditional Arabic"/>
          <w:b/>
          <w:bCs/>
          <w:sz w:val="36"/>
          <w:szCs w:val="36"/>
          <w:rtl/>
        </w:rPr>
        <w:t>وأقم</w:t>
      </w:r>
      <w:r w:rsidRPr="0060187D">
        <w:rPr>
          <w:rFonts w:ascii="Traditional Arabic" w:hAnsi="Traditional Arabic" w:cs="Traditional Arabic"/>
          <w:sz w:val="36"/>
          <w:szCs w:val="36"/>
          <w:rtl/>
        </w:rPr>
        <w:t xml:space="preserve"> الصلاة إن الصلاة تنهى عن الفحشاء والمنكر، ولذكر الله أكبر، والله يعلم ما تصنعون.</w:t>
      </w:r>
    </w:p>
    <w:p w:rsidR="004C56DD" w:rsidRDefault="004C56DD" w:rsidP="008D0064">
      <w:pPr>
        <w:spacing w:line="276" w:lineRule="auto"/>
        <w:ind w:firstLine="651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جمعها من مظانها وألف بين حروفها وكلماتها و</w:t>
      </w:r>
      <w:r w:rsidR="00581E77" w:rsidRPr="008D0064">
        <w:rPr>
          <w:rFonts w:ascii="Traditional Arabic" w:hAnsi="Traditional Arabic" w:cs="Traditional Arabic" w:hint="cs"/>
          <w:sz w:val="28"/>
          <w:szCs w:val="28"/>
          <w:rtl/>
        </w:rPr>
        <w:t>خطبها</w:t>
      </w:r>
    </w:p>
    <w:p w:rsidR="00AE3573" w:rsidRPr="008D0064" w:rsidRDefault="00AE3573" w:rsidP="008D0064">
      <w:pPr>
        <w:spacing w:line="276" w:lineRule="auto"/>
        <w:ind w:firstLine="651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D0064">
        <w:rPr>
          <w:rFonts w:ascii="Traditional Arabic" w:hAnsi="Traditional Arabic" w:cs="Traditional Arabic"/>
          <w:sz w:val="28"/>
          <w:szCs w:val="28"/>
          <w:rtl/>
        </w:rPr>
        <w:t>أبو المنذر/ فؤاد بن يوسف أبو سعيد</w:t>
      </w:r>
      <w:r w:rsidR="004C56DD">
        <w:rPr>
          <w:rFonts w:ascii="Traditional Arabic" w:hAnsi="Traditional Arabic" w:cs="Traditional Arabic" w:hint="cs"/>
          <w:sz w:val="28"/>
          <w:szCs w:val="28"/>
          <w:rtl/>
        </w:rPr>
        <w:t xml:space="preserve"> بلغنا الله وإياه رمضان وأعاننا فيه على الصيام والقيام.</w:t>
      </w:r>
    </w:p>
    <w:p w:rsidR="00AE3573" w:rsidRPr="008D0064" w:rsidRDefault="00AE3573" w:rsidP="008D0064">
      <w:pPr>
        <w:spacing w:line="276" w:lineRule="auto"/>
        <w:ind w:firstLine="651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8D0064">
        <w:rPr>
          <w:rFonts w:ascii="Traditional Arabic" w:hAnsi="Traditional Arabic" w:cs="Traditional Arabic"/>
          <w:sz w:val="28"/>
          <w:szCs w:val="28"/>
          <w:rtl/>
        </w:rPr>
        <w:t>مسجد الزعفران- المغازي- الوسطى- غزة</w:t>
      </w:r>
      <w:r w:rsidR="004C56DD">
        <w:rPr>
          <w:rFonts w:ascii="Traditional Arabic" w:hAnsi="Traditional Arabic" w:cs="Traditional Arabic" w:hint="cs"/>
          <w:sz w:val="28"/>
          <w:szCs w:val="28"/>
          <w:rtl/>
        </w:rPr>
        <w:t>- فلسطين.</w:t>
      </w:r>
    </w:p>
    <w:p w:rsidR="00AE3573" w:rsidRPr="008D0064" w:rsidRDefault="004C56DD" w:rsidP="008D0064">
      <w:pPr>
        <w:ind w:firstLine="651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27 شعبان 1440</w:t>
      </w:r>
      <w:r w:rsidR="008D0064" w:rsidRPr="008D0064">
        <w:rPr>
          <w:rFonts w:ascii="Traditional Arabic" w:hAnsi="Traditional Arabic" w:cs="Traditional Arabic" w:hint="cs"/>
          <w:sz w:val="28"/>
          <w:szCs w:val="28"/>
          <w:rtl/>
        </w:rPr>
        <w:t>هـ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</w:p>
    <w:p w:rsidR="008D0064" w:rsidRPr="008D0064" w:rsidRDefault="008D0064" w:rsidP="008D0064">
      <w:pPr>
        <w:ind w:firstLine="651"/>
        <w:jc w:val="both"/>
        <w:rPr>
          <w:rFonts w:ascii="Traditional Arabic" w:hAnsi="Traditional Arabic" w:cs="Traditional Arabic"/>
          <w:sz w:val="28"/>
          <w:szCs w:val="28"/>
        </w:rPr>
      </w:pPr>
      <w:r w:rsidRPr="008D0064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="004C56DD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Pr="008D006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4C56DD">
        <w:rPr>
          <w:rFonts w:ascii="Traditional Arabic" w:hAnsi="Traditional Arabic" w:cs="Traditional Arabic" w:hint="cs"/>
          <w:sz w:val="28"/>
          <w:szCs w:val="28"/>
          <w:rtl/>
        </w:rPr>
        <w:t>3/ مايو/ 2019</w:t>
      </w:r>
      <w:r w:rsidRPr="008D0064">
        <w:rPr>
          <w:rFonts w:ascii="Traditional Arabic" w:hAnsi="Traditional Arabic" w:cs="Traditional Arabic" w:hint="cs"/>
          <w:sz w:val="28"/>
          <w:szCs w:val="28"/>
          <w:rtl/>
        </w:rPr>
        <w:t>م</w:t>
      </w:r>
      <w:r w:rsidR="004C56DD">
        <w:rPr>
          <w:rFonts w:ascii="Traditional Arabic" w:hAnsi="Traditional Arabic" w:cs="Traditional Arabic" w:hint="cs"/>
          <w:sz w:val="28"/>
          <w:szCs w:val="28"/>
          <w:rtl/>
        </w:rPr>
        <w:t>.</w:t>
      </w:r>
      <w:bookmarkEnd w:id="0"/>
    </w:p>
    <w:sectPr w:rsidR="008D0064" w:rsidRPr="008D0064" w:rsidSect="00BA7528">
      <w:footerReference w:type="default" r:id="rId7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FC" w:rsidRDefault="00B53DFC" w:rsidP="001D391C">
      <w:pPr>
        <w:spacing w:after="0" w:line="240" w:lineRule="auto"/>
      </w:pPr>
      <w:r>
        <w:separator/>
      </w:r>
    </w:p>
  </w:endnote>
  <w:endnote w:type="continuationSeparator" w:id="0">
    <w:p w:rsidR="00B53DFC" w:rsidRDefault="00B53DFC" w:rsidP="001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84420620"/>
      <w:docPartObj>
        <w:docPartGallery w:val="Page Numbers (Bottom of Page)"/>
        <w:docPartUnique/>
      </w:docPartObj>
    </w:sdtPr>
    <w:sdtContent>
      <w:p w:rsidR="00BA7528" w:rsidRDefault="00BA75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D2F" w:rsidRPr="00B72D2F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BA7528" w:rsidRDefault="00BA75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FC" w:rsidRDefault="00B53DFC" w:rsidP="001D391C">
      <w:pPr>
        <w:spacing w:after="0" w:line="240" w:lineRule="auto"/>
      </w:pPr>
      <w:r>
        <w:separator/>
      </w:r>
    </w:p>
  </w:footnote>
  <w:footnote w:type="continuationSeparator" w:id="0">
    <w:p w:rsidR="00B53DFC" w:rsidRDefault="00B53DFC" w:rsidP="001D3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3E"/>
    <w:rsid w:val="00007519"/>
    <w:rsid w:val="00032E74"/>
    <w:rsid w:val="000454D0"/>
    <w:rsid w:val="000500AD"/>
    <w:rsid w:val="000D2DD0"/>
    <w:rsid w:val="000D4C3E"/>
    <w:rsid w:val="000F66AB"/>
    <w:rsid w:val="0016375D"/>
    <w:rsid w:val="00171B2C"/>
    <w:rsid w:val="00187DCC"/>
    <w:rsid w:val="001D06D3"/>
    <w:rsid w:val="001D24A6"/>
    <w:rsid w:val="001D391C"/>
    <w:rsid w:val="001E371F"/>
    <w:rsid w:val="00234DAD"/>
    <w:rsid w:val="00261E69"/>
    <w:rsid w:val="002873AE"/>
    <w:rsid w:val="003E08EC"/>
    <w:rsid w:val="00455FE3"/>
    <w:rsid w:val="004C56DD"/>
    <w:rsid w:val="005175BC"/>
    <w:rsid w:val="00546EC8"/>
    <w:rsid w:val="00581E77"/>
    <w:rsid w:val="00586140"/>
    <w:rsid w:val="005B48F1"/>
    <w:rsid w:val="005D25CD"/>
    <w:rsid w:val="0060187D"/>
    <w:rsid w:val="00663ECE"/>
    <w:rsid w:val="00670D7B"/>
    <w:rsid w:val="006B18EE"/>
    <w:rsid w:val="006F3506"/>
    <w:rsid w:val="00717616"/>
    <w:rsid w:val="00745D65"/>
    <w:rsid w:val="00763C9D"/>
    <w:rsid w:val="00781C37"/>
    <w:rsid w:val="007A11E0"/>
    <w:rsid w:val="007F30DD"/>
    <w:rsid w:val="007F3CA6"/>
    <w:rsid w:val="00842968"/>
    <w:rsid w:val="008D0064"/>
    <w:rsid w:val="008D0208"/>
    <w:rsid w:val="009122AF"/>
    <w:rsid w:val="009314AF"/>
    <w:rsid w:val="00A310E8"/>
    <w:rsid w:val="00A475E7"/>
    <w:rsid w:val="00A741E0"/>
    <w:rsid w:val="00AE3573"/>
    <w:rsid w:val="00B53DFC"/>
    <w:rsid w:val="00B72D2F"/>
    <w:rsid w:val="00BA7528"/>
    <w:rsid w:val="00BA7EAB"/>
    <w:rsid w:val="00BB1170"/>
    <w:rsid w:val="00C3368A"/>
    <w:rsid w:val="00C65CD2"/>
    <w:rsid w:val="00C80A04"/>
    <w:rsid w:val="00CD7473"/>
    <w:rsid w:val="00D9427B"/>
    <w:rsid w:val="00DB54D0"/>
    <w:rsid w:val="00E270E1"/>
    <w:rsid w:val="00E66054"/>
    <w:rsid w:val="00E75FAE"/>
    <w:rsid w:val="00E842D6"/>
    <w:rsid w:val="00EB617D"/>
    <w:rsid w:val="00F07DC0"/>
    <w:rsid w:val="00F51795"/>
    <w:rsid w:val="00F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9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391C"/>
  </w:style>
  <w:style w:type="paragraph" w:styleId="a4">
    <w:name w:val="footer"/>
    <w:basedOn w:val="a"/>
    <w:link w:val="Char0"/>
    <w:uiPriority w:val="99"/>
    <w:unhideWhenUsed/>
    <w:rsid w:val="001D39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391C"/>
  </w:style>
  <w:style w:type="paragraph" w:styleId="a5">
    <w:name w:val="Balloon Text"/>
    <w:basedOn w:val="a"/>
    <w:link w:val="Char1"/>
    <w:uiPriority w:val="99"/>
    <w:semiHidden/>
    <w:unhideWhenUsed/>
    <w:rsid w:val="00CD747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CD7473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9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391C"/>
  </w:style>
  <w:style w:type="paragraph" w:styleId="a4">
    <w:name w:val="footer"/>
    <w:basedOn w:val="a"/>
    <w:link w:val="Char0"/>
    <w:uiPriority w:val="99"/>
    <w:unhideWhenUsed/>
    <w:rsid w:val="001D39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391C"/>
  </w:style>
  <w:style w:type="paragraph" w:styleId="a5">
    <w:name w:val="Balloon Text"/>
    <w:basedOn w:val="a"/>
    <w:link w:val="Char1"/>
    <w:uiPriority w:val="99"/>
    <w:semiHidden/>
    <w:unhideWhenUsed/>
    <w:rsid w:val="00CD747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CD747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2019-05-03T09:00:00Z</cp:lastPrinted>
  <dcterms:created xsi:type="dcterms:W3CDTF">2019-05-16T08:43:00Z</dcterms:created>
  <dcterms:modified xsi:type="dcterms:W3CDTF">2019-05-16T08:43:00Z</dcterms:modified>
</cp:coreProperties>
</file>