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bookmarkStart w:id="0" w:name="_GoBack"/>
      <w:r w:rsidRPr="001856F7">
        <w:rPr>
          <w:rFonts w:cstheme="minorHAnsi" w:hint="cs"/>
          <w:sz w:val="32"/>
          <w:szCs w:val="32"/>
          <w:rtl/>
        </w:rPr>
        <w:t>خطبة:</w:t>
      </w:r>
      <w:r w:rsidRPr="001856F7">
        <w:rPr>
          <w:rFonts w:cstheme="minorHAnsi"/>
          <w:sz w:val="32"/>
          <w:szCs w:val="32"/>
          <w:rtl/>
        </w:rPr>
        <w:t xml:space="preserve"> </w:t>
      </w:r>
      <w:proofErr w:type="gramStart"/>
      <w:r w:rsidRPr="001856F7">
        <w:rPr>
          <w:rFonts w:cstheme="minorHAnsi"/>
          <w:sz w:val="32"/>
          <w:szCs w:val="32"/>
          <w:rtl/>
        </w:rPr>
        <w:t>البركة .</w:t>
      </w:r>
      <w:proofErr w:type="gramEnd"/>
      <w:r w:rsidRPr="001856F7">
        <w:rPr>
          <w:rFonts w:cstheme="minorHAnsi"/>
          <w:sz w:val="32"/>
          <w:szCs w:val="32"/>
          <w:rtl/>
        </w:rPr>
        <w:t xml:space="preserve">. ماهي </w:t>
      </w:r>
      <w:r w:rsidRPr="001856F7">
        <w:rPr>
          <w:rFonts w:cstheme="minorHAnsi" w:hint="cs"/>
          <w:sz w:val="32"/>
          <w:szCs w:val="32"/>
          <w:rtl/>
        </w:rPr>
        <w:t>وما أسبابها؟</w:t>
      </w:r>
      <w:r w:rsidRPr="001856F7">
        <w:rPr>
          <w:rFonts w:cstheme="minorHAnsi"/>
          <w:sz w:val="32"/>
          <w:szCs w:val="32"/>
        </w:rPr>
        <w:t xml:space="preserve"> </w:t>
      </w:r>
    </w:p>
    <w:bookmarkEnd w:id="0"/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  <w:rtl/>
        </w:rPr>
        <w:t>الخطيب: الشيخ يحيى سليمان العقيلي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  <w:rtl/>
        </w:rPr>
        <w:t>معاشر المؤمنين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  <w:rtl/>
        </w:rPr>
        <w:t xml:space="preserve">يطمع الإنسان وهو يسير في هذه الدنيا، أن يُوسّعَ له في رزقه </w:t>
      </w:r>
      <w:proofErr w:type="gramStart"/>
      <w:r w:rsidRPr="001856F7">
        <w:rPr>
          <w:rFonts w:cstheme="minorHAnsi"/>
          <w:sz w:val="32"/>
          <w:szCs w:val="32"/>
          <w:rtl/>
        </w:rPr>
        <w:t>وغناه ،</w:t>
      </w:r>
      <w:proofErr w:type="gramEnd"/>
      <w:r w:rsidRPr="001856F7">
        <w:rPr>
          <w:rFonts w:cstheme="minorHAnsi"/>
          <w:sz w:val="32"/>
          <w:szCs w:val="32"/>
          <w:rtl/>
        </w:rPr>
        <w:t xml:space="preserve"> لا سيما حين ينشغل الناس بالوضع الاقتصادي ، وحديثي اليوم عباد الله عن</w:t>
      </w:r>
      <w:r w:rsidRPr="001856F7">
        <w:rPr>
          <w:rFonts w:cstheme="minorHAnsi"/>
          <w:sz w:val="32"/>
          <w:szCs w:val="32"/>
        </w:rPr>
        <w:t xml:space="preserve"> 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  <w:rtl/>
        </w:rPr>
        <w:t>سر ِِالغنى وأساسِ الخير وجوهر ِ</w:t>
      </w:r>
      <w:proofErr w:type="gramStart"/>
      <w:r w:rsidRPr="001856F7">
        <w:rPr>
          <w:rFonts w:cstheme="minorHAnsi"/>
          <w:sz w:val="32"/>
          <w:szCs w:val="32"/>
          <w:rtl/>
        </w:rPr>
        <w:t>السعادة ،</w:t>
      </w:r>
      <w:proofErr w:type="gramEnd"/>
      <w:r w:rsidRPr="001856F7">
        <w:rPr>
          <w:rFonts w:cstheme="minorHAnsi"/>
          <w:sz w:val="32"/>
          <w:szCs w:val="32"/>
          <w:rtl/>
        </w:rPr>
        <w:t xml:space="preserve"> أتدرون </w:t>
      </w:r>
      <w:proofErr w:type="spellStart"/>
      <w:r w:rsidRPr="001856F7">
        <w:rPr>
          <w:rFonts w:cstheme="minorHAnsi"/>
          <w:sz w:val="32"/>
          <w:szCs w:val="32"/>
          <w:rtl/>
        </w:rPr>
        <w:t>ماهو</w:t>
      </w:r>
      <w:proofErr w:type="spellEnd"/>
      <w:r w:rsidRPr="001856F7">
        <w:rPr>
          <w:rFonts w:cstheme="minorHAnsi"/>
          <w:sz w:val="32"/>
          <w:szCs w:val="32"/>
          <w:rtl/>
        </w:rPr>
        <w:t xml:space="preserve"> عباد الله ؟؟ إنها </w:t>
      </w:r>
      <w:proofErr w:type="gramStart"/>
      <w:r w:rsidRPr="001856F7">
        <w:rPr>
          <w:rFonts w:cstheme="minorHAnsi"/>
          <w:sz w:val="32"/>
          <w:szCs w:val="32"/>
          <w:rtl/>
        </w:rPr>
        <w:t>البركة ،</w:t>
      </w:r>
      <w:proofErr w:type="gramEnd"/>
      <w:r w:rsidRPr="001856F7">
        <w:rPr>
          <w:rFonts w:cstheme="minorHAnsi"/>
          <w:sz w:val="32"/>
          <w:szCs w:val="32"/>
          <w:rtl/>
        </w:rPr>
        <w:t xml:space="preserve">، 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</w:rPr>
        <w:t> 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  <w:rtl/>
        </w:rPr>
        <w:t>نعم عباد الله البركةُ التي هي ثبوتُ النفع و الخير ِ</w:t>
      </w:r>
      <w:proofErr w:type="gramStart"/>
      <w:r w:rsidRPr="001856F7">
        <w:rPr>
          <w:rFonts w:cstheme="minorHAnsi"/>
          <w:sz w:val="32"/>
          <w:szCs w:val="32"/>
          <w:rtl/>
        </w:rPr>
        <w:t>الرباني ،</w:t>
      </w:r>
      <w:proofErr w:type="gramEnd"/>
      <w:r w:rsidRPr="001856F7">
        <w:rPr>
          <w:rFonts w:cstheme="minorHAnsi"/>
          <w:sz w:val="32"/>
          <w:szCs w:val="32"/>
          <w:rtl/>
        </w:rPr>
        <w:t xml:space="preserve"> 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  <w:rtl/>
        </w:rPr>
        <w:t xml:space="preserve">فإنها إذا حلّت في قليل </w:t>
      </w:r>
      <w:proofErr w:type="gramStart"/>
      <w:r w:rsidRPr="001856F7">
        <w:rPr>
          <w:rFonts w:cstheme="minorHAnsi"/>
          <w:sz w:val="32"/>
          <w:szCs w:val="32"/>
          <w:rtl/>
        </w:rPr>
        <w:t>كثّر ،</w:t>
      </w:r>
      <w:proofErr w:type="gramEnd"/>
      <w:r w:rsidRPr="001856F7">
        <w:rPr>
          <w:rFonts w:cstheme="minorHAnsi"/>
          <w:sz w:val="32"/>
          <w:szCs w:val="32"/>
          <w:rtl/>
        </w:rPr>
        <w:t xml:space="preserve"> وإذا حّلت في كثير نفع، فهي النفع والخير والثمرة الطيبة، 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  <w:rtl/>
        </w:rPr>
        <w:t xml:space="preserve">لذلك جعلها الله تعالى صفةً </w:t>
      </w:r>
      <w:proofErr w:type="gramStart"/>
      <w:r w:rsidRPr="001856F7">
        <w:rPr>
          <w:rFonts w:cstheme="minorHAnsi"/>
          <w:sz w:val="32"/>
          <w:szCs w:val="32"/>
          <w:rtl/>
        </w:rPr>
        <w:t>لأنبيائه ،</w:t>
      </w:r>
      <w:proofErr w:type="gramEnd"/>
      <w:r w:rsidRPr="001856F7">
        <w:rPr>
          <w:rFonts w:cstheme="minorHAnsi"/>
          <w:sz w:val="32"/>
          <w:szCs w:val="32"/>
          <w:rtl/>
        </w:rPr>
        <w:t xml:space="preserve"> فقال جلّ وعلا عن عيسى عليه السلام " وَجَعَلَنِي مُبَارَكًا أَيْنَ مَا كُنتُ وَأَوْصَانِي بِالصَّلَاةِ وَالزَّكَاةِ مَا دُمْتُ حَيًّا (31 مريم) أي نافعا ومعلما للخير</w:t>
      </w:r>
      <w:r w:rsidRPr="001856F7">
        <w:rPr>
          <w:rFonts w:cstheme="minorHAnsi"/>
          <w:sz w:val="32"/>
          <w:szCs w:val="32"/>
        </w:rPr>
        <w:t xml:space="preserve"> ...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  <w:rtl/>
        </w:rPr>
        <w:t xml:space="preserve">وجعلها صفة </w:t>
      </w:r>
      <w:proofErr w:type="gramStart"/>
      <w:r w:rsidRPr="001856F7">
        <w:rPr>
          <w:rFonts w:cstheme="minorHAnsi"/>
          <w:sz w:val="32"/>
          <w:szCs w:val="32"/>
          <w:rtl/>
        </w:rPr>
        <w:t>لكتابه ،</w:t>
      </w:r>
      <w:proofErr w:type="gramEnd"/>
      <w:r w:rsidRPr="001856F7">
        <w:rPr>
          <w:rFonts w:cstheme="minorHAnsi"/>
          <w:sz w:val="32"/>
          <w:szCs w:val="32"/>
          <w:rtl/>
        </w:rPr>
        <w:t xml:space="preserve"> فقال سبحانه " كِتَابٌ أَنزَلْنَاهُ إِلَيْكَ مُبَارَكٌ لِّيَدَّبَّرُوا آيَاتِهِ وَلِيَتَذَكَّرَ أُولُو الْأَلْبَابِ (29 ص)</w:t>
      </w:r>
      <w:r w:rsidRPr="001856F7">
        <w:rPr>
          <w:rFonts w:cstheme="minorHAnsi"/>
          <w:sz w:val="32"/>
          <w:szCs w:val="32"/>
        </w:rPr>
        <w:t xml:space="preserve"> ..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  <w:rtl/>
        </w:rPr>
        <w:t xml:space="preserve">وجعلها صفة لمقدساته " سُبْحَانَ الَّذِي </w:t>
      </w:r>
      <w:proofErr w:type="spellStart"/>
      <w:r w:rsidRPr="001856F7">
        <w:rPr>
          <w:rFonts w:cstheme="minorHAnsi"/>
          <w:sz w:val="32"/>
          <w:szCs w:val="32"/>
          <w:rtl/>
        </w:rPr>
        <w:t>أَسْرَىٰ</w:t>
      </w:r>
      <w:proofErr w:type="spellEnd"/>
      <w:r w:rsidRPr="001856F7">
        <w:rPr>
          <w:rFonts w:cstheme="minorHAnsi"/>
          <w:sz w:val="32"/>
          <w:szCs w:val="32"/>
          <w:rtl/>
        </w:rPr>
        <w:t xml:space="preserve"> بِعَبْدِهِ لَيْلًا مِّنَ الْمَسْجِدِ الْحَرَامِ إِلَى الْمَسْجِدِ الْأَقْصَى الَّذِي بَارَكْنَا حَوْلَهُ لِنُرِيَهُ مِنْ آيَاتِنَا ۚ إِنَّهُ هُوَ السَّمِيعُ الْبَصِيرُ (1 الإسراء)</w:t>
      </w:r>
      <w:r w:rsidRPr="001856F7">
        <w:rPr>
          <w:rFonts w:cstheme="minorHAnsi"/>
          <w:sz w:val="32"/>
          <w:szCs w:val="32"/>
        </w:rPr>
        <w:t xml:space="preserve"> ...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</w:rPr>
        <w:t xml:space="preserve"> 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  <w:rtl/>
        </w:rPr>
        <w:t xml:space="preserve">البركة في الرزق -عباد الله- أن يتحقق فيه النفع والخير، فربَّ مالٍ قليل يحقق النفعَ والكفاية والأثر الطيب ما لا يتحقق في مال كثير، 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  <w:rtl/>
        </w:rPr>
        <w:t xml:space="preserve">والبركة في الأهل والولد هو الصلاح </w:t>
      </w:r>
      <w:proofErr w:type="spellStart"/>
      <w:r w:rsidRPr="001856F7">
        <w:rPr>
          <w:rFonts w:cstheme="minorHAnsi"/>
          <w:sz w:val="32"/>
          <w:szCs w:val="32"/>
          <w:rtl/>
        </w:rPr>
        <w:t>والإستقامة</w:t>
      </w:r>
      <w:proofErr w:type="spellEnd"/>
      <w:r w:rsidRPr="001856F7">
        <w:rPr>
          <w:rFonts w:cstheme="minorHAnsi"/>
          <w:sz w:val="32"/>
          <w:szCs w:val="32"/>
          <w:rtl/>
        </w:rPr>
        <w:t xml:space="preserve"> </w:t>
      </w:r>
      <w:proofErr w:type="gramStart"/>
      <w:r w:rsidRPr="001856F7">
        <w:rPr>
          <w:rFonts w:cstheme="minorHAnsi"/>
          <w:sz w:val="32"/>
          <w:szCs w:val="32"/>
          <w:rtl/>
        </w:rPr>
        <w:t>والبّر ،</w:t>
      </w:r>
      <w:proofErr w:type="gramEnd"/>
      <w:r w:rsidRPr="001856F7">
        <w:rPr>
          <w:rFonts w:cstheme="minorHAnsi"/>
          <w:sz w:val="32"/>
          <w:szCs w:val="32"/>
          <w:rtl/>
        </w:rPr>
        <w:t xml:space="preserve"> 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  <w:rtl/>
        </w:rPr>
        <w:t xml:space="preserve">وأما البركة في العلم فتظهر في الانتفاع منه وشيوعِ آثاره الطيبة في النفوس، وقبوله وانتشاره وإقبال الناس </w:t>
      </w:r>
      <w:proofErr w:type="gramStart"/>
      <w:r w:rsidRPr="001856F7">
        <w:rPr>
          <w:rFonts w:cstheme="minorHAnsi"/>
          <w:sz w:val="32"/>
          <w:szCs w:val="32"/>
          <w:rtl/>
        </w:rPr>
        <w:t>عليه ،</w:t>
      </w:r>
      <w:proofErr w:type="gramEnd"/>
      <w:r w:rsidRPr="001856F7">
        <w:rPr>
          <w:rFonts w:cstheme="minorHAnsi"/>
          <w:sz w:val="32"/>
          <w:szCs w:val="32"/>
          <w:rtl/>
        </w:rPr>
        <w:t xml:space="preserve"> ،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  <w:rtl/>
        </w:rPr>
        <w:lastRenderedPageBreak/>
        <w:t xml:space="preserve">والبركة في الوقت والعمل أن يوفق المرء لتحقيق أعمالٍ </w:t>
      </w:r>
      <w:proofErr w:type="gramStart"/>
      <w:r w:rsidRPr="001856F7">
        <w:rPr>
          <w:rFonts w:cstheme="minorHAnsi"/>
          <w:sz w:val="32"/>
          <w:szCs w:val="32"/>
          <w:rtl/>
        </w:rPr>
        <w:t>هامةٍ  وموفقة</w:t>
      </w:r>
      <w:proofErr w:type="gramEnd"/>
      <w:r w:rsidRPr="001856F7">
        <w:rPr>
          <w:rFonts w:cstheme="minorHAnsi"/>
          <w:sz w:val="32"/>
          <w:szCs w:val="32"/>
          <w:rtl/>
        </w:rPr>
        <w:t xml:space="preserve"> بوقت قصير ، 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  <w:rtl/>
        </w:rPr>
        <w:t xml:space="preserve">والبركة في الطاعات والقربات أن يُعان المرءُ </w:t>
      </w:r>
      <w:proofErr w:type="gramStart"/>
      <w:r w:rsidRPr="001856F7">
        <w:rPr>
          <w:rFonts w:cstheme="minorHAnsi"/>
          <w:sz w:val="32"/>
          <w:szCs w:val="32"/>
          <w:rtl/>
        </w:rPr>
        <w:t>لأداء  عبادات</w:t>
      </w:r>
      <w:proofErr w:type="gramEnd"/>
      <w:r w:rsidRPr="001856F7">
        <w:rPr>
          <w:rFonts w:cstheme="minorHAnsi"/>
          <w:sz w:val="32"/>
          <w:szCs w:val="32"/>
          <w:rtl/>
        </w:rPr>
        <w:t xml:space="preserve"> قليلةِ الجهد عظيمةِ الأجر مقبولةٍ عند الله تعالى  ويداوم عليها</w:t>
      </w:r>
      <w:r w:rsidRPr="001856F7">
        <w:rPr>
          <w:rFonts w:cstheme="minorHAnsi"/>
          <w:sz w:val="32"/>
          <w:szCs w:val="32"/>
        </w:rPr>
        <w:t xml:space="preserve"> .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</w:rPr>
        <w:t> 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  <w:rtl/>
        </w:rPr>
        <w:t>معاشر المؤمنين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  <w:rtl/>
        </w:rPr>
        <w:t xml:space="preserve">أتدرون كيف نستجلب البركة؟ وكيف </w:t>
      </w:r>
      <w:proofErr w:type="spellStart"/>
      <w:r w:rsidRPr="001856F7">
        <w:rPr>
          <w:rFonts w:cstheme="minorHAnsi"/>
          <w:sz w:val="32"/>
          <w:szCs w:val="32"/>
          <w:rtl/>
        </w:rPr>
        <w:t>نستنزلها</w:t>
      </w:r>
      <w:proofErr w:type="spellEnd"/>
      <w:r w:rsidRPr="001856F7">
        <w:rPr>
          <w:rFonts w:cstheme="minorHAnsi"/>
          <w:sz w:val="32"/>
          <w:szCs w:val="32"/>
          <w:rtl/>
        </w:rPr>
        <w:t xml:space="preserve"> من ربنا الكريم؟  إن لها مفاتيح تفتح أبوابها وتستجلب </w:t>
      </w:r>
      <w:proofErr w:type="gramStart"/>
      <w:r w:rsidRPr="001856F7">
        <w:rPr>
          <w:rFonts w:cstheme="minorHAnsi"/>
          <w:sz w:val="32"/>
          <w:szCs w:val="32"/>
          <w:rtl/>
        </w:rPr>
        <w:t>خيراتها ،</w:t>
      </w:r>
      <w:proofErr w:type="gramEnd"/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</w:rPr>
        <w:t> 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  <w:rtl/>
        </w:rPr>
        <w:t xml:space="preserve">أولها تقوى الله عز وجل، فهي مفتاح كل خير، وباب كل </w:t>
      </w:r>
      <w:proofErr w:type="gramStart"/>
      <w:r w:rsidRPr="001856F7">
        <w:rPr>
          <w:rFonts w:cstheme="minorHAnsi"/>
          <w:sz w:val="32"/>
          <w:szCs w:val="32"/>
          <w:rtl/>
        </w:rPr>
        <w:t>نفع ،</w:t>
      </w:r>
      <w:proofErr w:type="gramEnd"/>
      <w:r w:rsidRPr="001856F7">
        <w:rPr>
          <w:rFonts w:cstheme="minorHAnsi"/>
          <w:sz w:val="32"/>
          <w:szCs w:val="32"/>
          <w:rtl/>
        </w:rPr>
        <w:t xml:space="preserve"> قال تعالى: {ولو أن أهل القرى آمنوا واتقوا لفتحنا عليهم بركات من السماء والأرض} [الأعراف:96]،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  <w:rtl/>
        </w:rPr>
        <w:t>وعرف العلماء التقوى: بأن تعمل بطاعة الله، على نور من الله، ترجو ثواب الله، وأن تترك معصية الله، على نور من الله، تخاف عقاب الله</w:t>
      </w:r>
      <w:r w:rsidRPr="001856F7">
        <w:rPr>
          <w:rFonts w:cstheme="minorHAnsi"/>
          <w:sz w:val="32"/>
          <w:szCs w:val="32"/>
        </w:rPr>
        <w:t>.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  <w:rtl/>
        </w:rPr>
        <w:t xml:space="preserve">يخطأ من ظن أنه بالتحايل والغش والكذب سيُكّثر </w:t>
      </w:r>
      <w:proofErr w:type="gramStart"/>
      <w:r w:rsidRPr="001856F7">
        <w:rPr>
          <w:rFonts w:cstheme="minorHAnsi"/>
          <w:sz w:val="32"/>
          <w:szCs w:val="32"/>
          <w:rtl/>
        </w:rPr>
        <w:t>ماله  ،</w:t>
      </w:r>
      <w:proofErr w:type="gramEnd"/>
      <w:r w:rsidRPr="001856F7">
        <w:rPr>
          <w:rFonts w:cstheme="minorHAnsi"/>
          <w:sz w:val="32"/>
          <w:szCs w:val="32"/>
          <w:rtl/>
        </w:rPr>
        <w:t>، فإن الصدق في البيع والشراء وسائر المعاملات، من أسباب البركة، قال صلى الله عليه وسلم: «البيعان بالخيار ما لم يتفرقا، فإن صدقا وبيّنا بورك لهما في بيعهما، وإن كتما وكذبا محقت بركة بيعهما» [رواه البخاري]</w:t>
      </w:r>
      <w:r w:rsidRPr="001856F7">
        <w:rPr>
          <w:rFonts w:cstheme="minorHAnsi"/>
          <w:sz w:val="32"/>
          <w:szCs w:val="32"/>
        </w:rPr>
        <w:t>.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</w:rPr>
        <w:t> 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  <w:rtl/>
        </w:rPr>
        <w:t xml:space="preserve">وثالثها قراءة القرآن: فإنه كتاب مبارك وهو شفاء لأسقام القلوب ودواء لأمراض </w:t>
      </w:r>
      <w:proofErr w:type="gramStart"/>
      <w:r w:rsidRPr="001856F7">
        <w:rPr>
          <w:rFonts w:cstheme="minorHAnsi"/>
          <w:sz w:val="32"/>
          <w:szCs w:val="32"/>
          <w:rtl/>
        </w:rPr>
        <w:t>الأبدان ،</w:t>
      </w:r>
      <w:proofErr w:type="gramEnd"/>
      <w:r w:rsidRPr="001856F7">
        <w:rPr>
          <w:rFonts w:cstheme="minorHAnsi"/>
          <w:sz w:val="32"/>
          <w:szCs w:val="32"/>
          <w:rtl/>
        </w:rPr>
        <w:t xml:space="preserve"> قال تعالى " وَنُنَزِّلُ مِنَ الْقُرْآنِ مَا هُوَ شِفَاءٌ وَرَحْمَةٌ لِّلْمُؤْمِنِينَ ۙ وَلَا يَزِيدُ الظَّالِمِينَ إِلَّا خَسَارًا (82 الإسراء )</w:t>
      </w:r>
      <w:r w:rsidRPr="001856F7">
        <w:rPr>
          <w:rFonts w:cstheme="minorHAnsi"/>
          <w:sz w:val="32"/>
          <w:szCs w:val="32"/>
        </w:rPr>
        <w:t xml:space="preserve"> 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</w:rPr>
        <w:t> 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  <w:rtl/>
        </w:rPr>
        <w:t>ورابعها اجتناب الشحِ والشرَهِ في أخذ المال: قال صلى الله عليه وسلم لحكيم بن حزام رضي الله عنه: «يا حكيم إن هذا المال خضرة حلوة فمن أخذه بسخاوة نفس بورك له فيه، ومن أخذه بإشراف نفس لم يبارك له فيه، كالذي يأكل ولا يشبع» [رواه مسلم]</w:t>
      </w:r>
      <w:r w:rsidRPr="001856F7">
        <w:rPr>
          <w:rFonts w:cstheme="minorHAnsi"/>
          <w:sz w:val="32"/>
          <w:szCs w:val="32"/>
        </w:rPr>
        <w:t>.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</w:rPr>
        <w:t> 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  <w:rtl/>
        </w:rPr>
        <w:lastRenderedPageBreak/>
        <w:t xml:space="preserve">وفقنا الله لما يحب ويرضى ورزقنا البر والتقوى، أقول ما تسمعون وأستغفر الله لي ولكم فاستغفروه إنه هو الغفور </w:t>
      </w:r>
      <w:proofErr w:type="gramStart"/>
      <w:r w:rsidRPr="001856F7">
        <w:rPr>
          <w:rFonts w:cstheme="minorHAnsi"/>
          <w:sz w:val="32"/>
          <w:szCs w:val="32"/>
          <w:rtl/>
        </w:rPr>
        <w:t>الرحيم</w:t>
      </w:r>
      <w:r w:rsidRPr="001856F7">
        <w:rPr>
          <w:rFonts w:cstheme="minorHAnsi"/>
          <w:sz w:val="32"/>
          <w:szCs w:val="32"/>
        </w:rPr>
        <w:t xml:space="preserve"> .</w:t>
      </w:r>
      <w:proofErr w:type="gramEnd"/>
      <w:r w:rsidRPr="001856F7">
        <w:rPr>
          <w:rFonts w:cstheme="minorHAnsi"/>
          <w:sz w:val="32"/>
          <w:szCs w:val="32"/>
        </w:rPr>
        <w:t xml:space="preserve"> 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</w:rPr>
        <w:t> 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  <w:rtl/>
        </w:rPr>
        <w:t>معاشر المؤمنين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</w:rPr>
        <w:t> 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  <w:rtl/>
        </w:rPr>
        <w:t xml:space="preserve">الصدقة من أسباب البركة فإنها مجلبةٌ للرزق كما قال تعالى: {وما أنفقتم من شيء فهو يخلفه وهو خير </w:t>
      </w:r>
      <w:proofErr w:type="gramStart"/>
      <w:r w:rsidRPr="001856F7">
        <w:rPr>
          <w:rFonts w:cstheme="minorHAnsi"/>
          <w:sz w:val="32"/>
          <w:szCs w:val="32"/>
          <w:rtl/>
        </w:rPr>
        <w:t>الرازقين }</w:t>
      </w:r>
      <w:proofErr w:type="gramEnd"/>
      <w:r w:rsidRPr="001856F7">
        <w:rPr>
          <w:rFonts w:cstheme="minorHAnsi"/>
          <w:sz w:val="32"/>
          <w:szCs w:val="32"/>
          <w:rtl/>
        </w:rPr>
        <w:t xml:space="preserve"> [سبأ:39]</w:t>
      </w:r>
      <w:r w:rsidRPr="001856F7">
        <w:rPr>
          <w:rFonts w:cstheme="minorHAnsi"/>
          <w:sz w:val="32"/>
          <w:szCs w:val="32"/>
        </w:rPr>
        <w:t>.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  <w:rtl/>
        </w:rPr>
        <w:t>وفي الحديث القدسي: قال الله تبارك وتعالى: «يا ابن آدم َأنفق، أُنفق عليك» [رواه مسلم]</w:t>
      </w:r>
      <w:r w:rsidRPr="001856F7">
        <w:rPr>
          <w:rFonts w:cstheme="minorHAnsi"/>
          <w:sz w:val="32"/>
          <w:szCs w:val="32"/>
        </w:rPr>
        <w:t>.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  <w:rtl/>
        </w:rPr>
        <w:t>كما أن الاقتصاد وعدم التبذير والاسراف من أسباب البركة، قال صلى الله عليه وسلم " ما عال من اقتصد " أي لن يفتقر من أخذ بالاقتصاد والتوسط في الانفاق " والذين إذا أنفقوا لم يسرفوا ولم يقتروا وكان بين ذلك قواما</w:t>
      </w:r>
      <w:r w:rsidRPr="001856F7">
        <w:rPr>
          <w:rFonts w:cstheme="minorHAnsi"/>
          <w:sz w:val="32"/>
          <w:szCs w:val="32"/>
        </w:rPr>
        <w:t xml:space="preserve"> "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  <w:rtl/>
        </w:rPr>
        <w:t>ومن مفاتيحِ البركة البعدُ عن المال الحرام بشتى أشكاله وصوره، فإنه لا بركةَ فيه ولا بقاء قال تعالى {يمحق الله الربا ويربي الصدقات} [البقرة:276] وها نحن نرى الازمات الاقتصادية والمالية العالمية تترا بين فترة وأخرى لتؤكد هذا الوعيد الرباني</w:t>
      </w:r>
      <w:r w:rsidRPr="001856F7">
        <w:rPr>
          <w:rFonts w:cstheme="minorHAnsi"/>
          <w:sz w:val="32"/>
          <w:szCs w:val="32"/>
        </w:rPr>
        <w:t>.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</w:rPr>
        <w:t> 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  <w:rtl/>
        </w:rPr>
        <w:t>أما الشكر والحمد لله على عطائه ونعمه فهو باب للبركة والمزيد قال تعالى {وسيجزي الله الشاكرين} [آل عمران:144]، وقال سبحانه {ولئن شكرتم لأزيدنكم} [إبراهيم:7]</w:t>
      </w:r>
      <w:r w:rsidRPr="001856F7">
        <w:rPr>
          <w:rFonts w:cstheme="minorHAnsi"/>
          <w:sz w:val="32"/>
          <w:szCs w:val="32"/>
        </w:rPr>
        <w:t>.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</w:rPr>
        <w:t> </w:t>
      </w:r>
    </w:p>
    <w:p w:rsidR="001856F7" w:rsidRPr="001856F7" w:rsidRDefault="001856F7" w:rsidP="001856F7">
      <w:pPr>
        <w:bidi/>
        <w:jc w:val="both"/>
        <w:rPr>
          <w:rFonts w:cstheme="minorHAnsi"/>
          <w:sz w:val="32"/>
          <w:szCs w:val="32"/>
        </w:rPr>
      </w:pPr>
      <w:r w:rsidRPr="001856F7">
        <w:rPr>
          <w:rFonts w:cstheme="minorHAnsi"/>
          <w:sz w:val="32"/>
          <w:szCs w:val="32"/>
          <w:rtl/>
        </w:rPr>
        <w:t xml:space="preserve">تلك هي البركة عباد الله وهي ما ينبغي للمرء أن </w:t>
      </w:r>
      <w:proofErr w:type="spellStart"/>
      <w:r w:rsidRPr="001856F7">
        <w:rPr>
          <w:rFonts w:cstheme="minorHAnsi"/>
          <w:sz w:val="32"/>
          <w:szCs w:val="32"/>
          <w:rtl/>
        </w:rPr>
        <w:t>يتحراه</w:t>
      </w:r>
      <w:proofErr w:type="spellEnd"/>
      <w:r w:rsidRPr="001856F7">
        <w:rPr>
          <w:rFonts w:cstheme="minorHAnsi"/>
          <w:sz w:val="32"/>
          <w:szCs w:val="32"/>
          <w:rtl/>
        </w:rPr>
        <w:t>، وتلك هي أسبابها وأبوابها رزقنا الله وإياكم البركة في أرزاقنا وأعمارنا وأهلينا</w:t>
      </w:r>
    </w:p>
    <w:sectPr w:rsidR="001856F7" w:rsidRPr="001856F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F7"/>
    <w:rsid w:val="001856F7"/>
    <w:rsid w:val="00A7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1E5FD"/>
  <w15:chartTrackingRefBased/>
  <w15:docId w15:val="{BFE79D9B-2BD8-4ED5-93B9-2855B537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1</cp:revision>
  <dcterms:created xsi:type="dcterms:W3CDTF">2021-01-14T13:14:00Z</dcterms:created>
  <dcterms:modified xsi:type="dcterms:W3CDTF">2021-01-14T13:15:00Z</dcterms:modified>
</cp:coreProperties>
</file>